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DFCCE3" w14:textId="3661384E" w:rsidR="0075170F" w:rsidRPr="0073149D" w:rsidRDefault="00616A39" w:rsidP="0075170F">
      <w:pPr>
        <w:spacing w:line="240" w:lineRule="auto"/>
        <w:jc w:val="center"/>
        <w:rPr>
          <w:rFonts w:asciiTheme="majorHAnsi" w:hAnsiTheme="majorHAnsi" w:cstheme="majorHAnsi"/>
          <w:b/>
          <w:bCs/>
          <w:color w:val="31849B" w:themeColor="accent5" w:themeShade="BF"/>
          <w:sz w:val="44"/>
          <w:szCs w:val="44"/>
        </w:rPr>
      </w:pPr>
      <w:r>
        <w:rPr>
          <w:rFonts w:asciiTheme="majorHAnsi" w:hAnsiTheme="majorHAnsi" w:cstheme="majorHAnsi"/>
          <w:b/>
          <w:bCs/>
          <w:color w:val="31849B" w:themeColor="accent5" w:themeShade="BF"/>
          <w:sz w:val="44"/>
          <w:szCs w:val="44"/>
        </w:rPr>
        <w:t>MENDOZA</w:t>
      </w:r>
    </w:p>
    <w:p w14:paraId="2693A3FA" w14:textId="07E6870C" w:rsidR="0075170F" w:rsidRPr="0073149D" w:rsidRDefault="00096228" w:rsidP="0075170F">
      <w:pPr>
        <w:spacing w:line="240" w:lineRule="auto"/>
        <w:jc w:val="center"/>
        <w:rPr>
          <w:rFonts w:asciiTheme="majorHAnsi" w:hAnsiTheme="majorHAnsi" w:cstheme="majorHAnsi"/>
          <w:b/>
          <w:bCs/>
          <w:color w:val="31849B" w:themeColor="accent5" w:themeShade="BF"/>
          <w:sz w:val="36"/>
          <w:szCs w:val="36"/>
        </w:rPr>
      </w:pPr>
      <w:r>
        <w:rPr>
          <w:rFonts w:asciiTheme="majorHAnsi" w:hAnsiTheme="majorHAnsi" w:cstheme="majorHAnsi"/>
          <w:b/>
          <w:bCs/>
          <w:color w:val="31849B" w:themeColor="accent5" w:themeShade="BF"/>
          <w:sz w:val="36"/>
          <w:szCs w:val="36"/>
        </w:rPr>
        <w:t>4</w:t>
      </w:r>
      <w:r w:rsidR="0075170F" w:rsidRPr="0073149D">
        <w:rPr>
          <w:rFonts w:asciiTheme="majorHAnsi" w:hAnsiTheme="majorHAnsi" w:cstheme="majorHAnsi"/>
          <w:b/>
          <w:bCs/>
          <w:color w:val="31849B" w:themeColor="accent5" w:themeShade="BF"/>
          <w:sz w:val="36"/>
          <w:szCs w:val="36"/>
        </w:rPr>
        <w:t xml:space="preserve"> DÍAS </w:t>
      </w:r>
      <w:r>
        <w:rPr>
          <w:rFonts w:asciiTheme="majorHAnsi" w:hAnsiTheme="majorHAnsi" w:cstheme="majorHAnsi"/>
          <w:b/>
          <w:bCs/>
          <w:color w:val="31849B" w:themeColor="accent5" w:themeShade="BF"/>
          <w:sz w:val="36"/>
          <w:szCs w:val="36"/>
        </w:rPr>
        <w:t>3</w:t>
      </w:r>
      <w:r w:rsidR="0075170F" w:rsidRPr="0073149D">
        <w:rPr>
          <w:rFonts w:asciiTheme="majorHAnsi" w:hAnsiTheme="majorHAnsi" w:cstheme="majorHAnsi"/>
          <w:b/>
          <w:bCs/>
          <w:color w:val="31849B" w:themeColor="accent5" w:themeShade="BF"/>
          <w:sz w:val="36"/>
          <w:szCs w:val="36"/>
        </w:rPr>
        <w:t xml:space="preserve"> NOCHES</w:t>
      </w:r>
    </w:p>
    <w:p w14:paraId="09066951" w14:textId="77777777" w:rsidR="0075170F" w:rsidRDefault="0075170F" w:rsidP="0075170F">
      <w:pPr>
        <w:spacing w:line="240" w:lineRule="auto"/>
        <w:jc w:val="center"/>
        <w:rPr>
          <w:rFonts w:asciiTheme="majorHAnsi" w:hAnsiTheme="majorHAnsi" w:cstheme="majorHAnsi"/>
          <w:b/>
          <w:bCs/>
          <w:color w:val="31849B" w:themeColor="accent5" w:themeShade="BF"/>
          <w:sz w:val="32"/>
          <w:szCs w:val="32"/>
        </w:rPr>
      </w:pPr>
      <w:r w:rsidRPr="0073149D">
        <w:rPr>
          <w:rFonts w:asciiTheme="majorHAnsi" w:hAnsiTheme="majorHAnsi" w:cstheme="majorHAnsi"/>
          <w:b/>
          <w:bCs/>
          <w:color w:val="31849B" w:themeColor="accent5" w:themeShade="BF"/>
          <w:sz w:val="32"/>
          <w:szCs w:val="32"/>
        </w:rPr>
        <w:t>01 OCTUBRE A 15 DICIEMBRE 2026</w:t>
      </w:r>
    </w:p>
    <w:p w14:paraId="56030471" w14:textId="0809ED56" w:rsidR="0075170F" w:rsidRDefault="00600AD6" w:rsidP="0075170F">
      <w:pPr>
        <w:spacing w:line="240" w:lineRule="auto"/>
        <w:jc w:val="center"/>
        <w:rPr>
          <w:rFonts w:asciiTheme="majorHAnsi" w:hAnsiTheme="majorHAnsi" w:cstheme="majorHAnsi"/>
          <w:b/>
          <w:bCs/>
          <w:color w:val="31849B" w:themeColor="accent5" w:themeShade="BF"/>
          <w:sz w:val="32"/>
          <w:szCs w:val="32"/>
        </w:rPr>
      </w:pPr>
      <w:r>
        <w:rPr>
          <w:noProof/>
        </w:rPr>
        <w:drawing>
          <wp:inline distT="0" distB="0" distL="0" distR="0" wp14:anchorId="02B88A62" wp14:editId="7D6F00EC">
            <wp:extent cx="3437890" cy="2142490"/>
            <wp:effectExtent l="0" t="0" r="0" b="0"/>
            <wp:docPr id="2135626569" name="Imagen 4" descr="La Ciudad de Mendoza cumple 455 años - Unidivers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Ciudad de Mendoza cumple 455 años - Unidiversida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45120" cy="2146996"/>
                    </a:xfrm>
                    <a:prstGeom prst="rect">
                      <a:avLst/>
                    </a:prstGeom>
                    <a:noFill/>
                    <a:ln>
                      <a:noFill/>
                    </a:ln>
                  </pic:spPr>
                </pic:pic>
              </a:graphicData>
            </a:graphic>
          </wp:inline>
        </w:drawing>
      </w:r>
      <w:r>
        <w:rPr>
          <w:noProof/>
        </w:rPr>
        <w:drawing>
          <wp:inline distT="0" distB="0" distL="0" distR="0" wp14:anchorId="76C6A167" wp14:editId="779D673D">
            <wp:extent cx="2569210" cy="1790700"/>
            <wp:effectExtent l="0" t="0" r="2540" b="0"/>
            <wp:docPr id="1512757491" name="Imagen 3" descr="Mendoza (Argentina)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doza (Argentina) - Wikipedia, la enciclopedia lib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6966" cy="1796106"/>
                    </a:xfrm>
                    <a:prstGeom prst="rect">
                      <a:avLst/>
                    </a:prstGeom>
                    <a:noFill/>
                    <a:ln>
                      <a:noFill/>
                    </a:ln>
                  </pic:spPr>
                </pic:pic>
              </a:graphicData>
            </a:graphic>
          </wp:inline>
        </w:drawing>
      </w:r>
      <w:r>
        <w:rPr>
          <w:noProof/>
        </w:rPr>
        <w:drawing>
          <wp:inline distT="0" distB="0" distL="0" distR="0" wp14:anchorId="0B2763D4" wp14:editId="1AC235AD">
            <wp:extent cx="2572792" cy="1790700"/>
            <wp:effectExtent l="0" t="0" r="0" b="0"/>
            <wp:docPr id="173408471" name="Imagen 5" descr="How Mendoza, Argentina Became a Rising Wellness Hotspot | Vo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Mendoza, Argentina Became a Rising Wellness Hotspot | Vogu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86981" cy="1800576"/>
                    </a:xfrm>
                    <a:prstGeom prst="rect">
                      <a:avLst/>
                    </a:prstGeom>
                    <a:noFill/>
                    <a:ln>
                      <a:noFill/>
                    </a:ln>
                  </pic:spPr>
                </pic:pic>
              </a:graphicData>
            </a:graphic>
          </wp:inline>
        </w:drawing>
      </w:r>
    </w:p>
    <w:p w14:paraId="0B5C011A" w14:textId="33E54D36" w:rsidR="00AD6E48" w:rsidRDefault="00AD6E48" w:rsidP="00CC3CB9"/>
    <w:p w14:paraId="0B27DB03" w14:textId="77777777" w:rsidR="0075170F" w:rsidRDefault="0075170F" w:rsidP="0075170F">
      <w:pPr>
        <w:spacing w:line="240" w:lineRule="auto"/>
        <w:jc w:val="center"/>
        <w:rPr>
          <w:rFonts w:asciiTheme="majorHAnsi" w:hAnsiTheme="majorHAnsi" w:cstheme="majorHAnsi"/>
          <w:b/>
          <w:bCs/>
          <w:color w:val="92D050"/>
          <w:sz w:val="28"/>
          <w:szCs w:val="28"/>
        </w:rPr>
      </w:pPr>
      <w:r>
        <w:rPr>
          <w:rFonts w:asciiTheme="majorHAnsi" w:hAnsiTheme="majorHAnsi" w:cstheme="majorHAnsi"/>
          <w:b/>
          <w:bCs/>
          <w:color w:val="92D050"/>
          <w:sz w:val="28"/>
          <w:szCs w:val="28"/>
        </w:rPr>
        <w:t>ITINERARIO</w:t>
      </w:r>
    </w:p>
    <w:p w14:paraId="7980E992" w14:textId="77777777" w:rsidR="0075170F" w:rsidRDefault="0075170F" w:rsidP="0075170F">
      <w:pPr>
        <w:jc w:val="center"/>
      </w:pPr>
    </w:p>
    <w:p w14:paraId="67CB65EF" w14:textId="36316C1A" w:rsidR="000360C8" w:rsidRPr="000360C8" w:rsidRDefault="000360C8" w:rsidP="000360C8">
      <w:pPr>
        <w:jc w:val="both"/>
        <w:rPr>
          <w:rFonts w:asciiTheme="majorHAnsi" w:hAnsiTheme="majorHAnsi" w:cstheme="majorHAnsi"/>
          <w:b/>
          <w:bCs/>
          <w:sz w:val="24"/>
          <w:szCs w:val="24"/>
        </w:rPr>
      </w:pPr>
      <w:r w:rsidRPr="000360C8">
        <w:rPr>
          <w:rFonts w:asciiTheme="majorHAnsi" w:hAnsiTheme="majorHAnsi" w:cstheme="majorHAnsi"/>
          <w:b/>
          <w:bCs/>
          <w:sz w:val="24"/>
          <w:szCs w:val="24"/>
        </w:rPr>
        <w:t>DIA 1 LLEGADA A MENDOZA</w:t>
      </w:r>
    </w:p>
    <w:p w14:paraId="395BCE88" w14:textId="77777777" w:rsidR="000360C8" w:rsidRPr="000360C8" w:rsidRDefault="000360C8" w:rsidP="000360C8">
      <w:pPr>
        <w:jc w:val="both"/>
        <w:rPr>
          <w:rFonts w:asciiTheme="majorHAnsi" w:hAnsiTheme="majorHAnsi" w:cstheme="majorHAnsi"/>
        </w:rPr>
      </w:pPr>
      <w:r w:rsidRPr="000360C8">
        <w:rPr>
          <w:rFonts w:asciiTheme="majorHAnsi" w:hAnsiTheme="majorHAnsi" w:cstheme="majorHAnsi"/>
        </w:rPr>
        <w:t>Recepción y traslados al hotel</w:t>
      </w:r>
    </w:p>
    <w:p w14:paraId="67B0B409" w14:textId="77777777" w:rsidR="000360C8" w:rsidRPr="000360C8" w:rsidRDefault="000360C8" w:rsidP="000360C8">
      <w:pPr>
        <w:jc w:val="both"/>
        <w:rPr>
          <w:rFonts w:asciiTheme="majorHAnsi" w:hAnsiTheme="majorHAnsi" w:cstheme="majorHAnsi"/>
        </w:rPr>
      </w:pPr>
      <w:r w:rsidRPr="000360C8">
        <w:rPr>
          <w:rFonts w:asciiTheme="majorHAnsi" w:hAnsiTheme="majorHAnsi" w:cstheme="majorHAnsi"/>
        </w:rPr>
        <w:t>Alojamiento.</w:t>
      </w:r>
    </w:p>
    <w:p w14:paraId="00F7BCA7" w14:textId="77777777" w:rsidR="000360C8" w:rsidRPr="000360C8" w:rsidRDefault="000360C8" w:rsidP="000360C8">
      <w:pPr>
        <w:jc w:val="both"/>
        <w:rPr>
          <w:rFonts w:asciiTheme="majorHAnsi" w:hAnsiTheme="majorHAnsi" w:cstheme="majorHAnsi"/>
        </w:rPr>
      </w:pPr>
    </w:p>
    <w:p w14:paraId="3B0CFE0D" w14:textId="77777777" w:rsidR="000360C8" w:rsidRPr="000360C8" w:rsidRDefault="000360C8" w:rsidP="000360C8">
      <w:pPr>
        <w:jc w:val="both"/>
        <w:rPr>
          <w:rFonts w:asciiTheme="majorHAnsi" w:hAnsiTheme="majorHAnsi" w:cstheme="majorHAnsi"/>
          <w:b/>
          <w:bCs/>
          <w:sz w:val="24"/>
          <w:szCs w:val="24"/>
        </w:rPr>
      </w:pPr>
      <w:r w:rsidRPr="000360C8">
        <w:rPr>
          <w:rFonts w:asciiTheme="majorHAnsi" w:hAnsiTheme="majorHAnsi" w:cstheme="majorHAnsi"/>
          <w:b/>
          <w:bCs/>
          <w:sz w:val="24"/>
          <w:szCs w:val="24"/>
        </w:rPr>
        <w:lastRenderedPageBreak/>
        <w:t xml:space="preserve">DIA 2 MENDOZA </w:t>
      </w:r>
    </w:p>
    <w:p w14:paraId="0A0E1153" w14:textId="66AF92D8" w:rsidR="000360C8" w:rsidRDefault="000360C8" w:rsidP="000360C8">
      <w:pPr>
        <w:jc w:val="both"/>
        <w:rPr>
          <w:rFonts w:asciiTheme="majorHAnsi" w:hAnsiTheme="majorHAnsi" w:cstheme="majorHAnsi"/>
        </w:rPr>
      </w:pPr>
      <w:r>
        <w:rPr>
          <w:rFonts w:asciiTheme="majorHAnsi" w:hAnsiTheme="majorHAnsi" w:cstheme="majorHAnsi"/>
        </w:rPr>
        <w:t>Desayuno</w:t>
      </w:r>
    </w:p>
    <w:p w14:paraId="197E1033" w14:textId="210CFB36" w:rsidR="000360C8" w:rsidRPr="000360C8" w:rsidRDefault="000360C8" w:rsidP="000360C8">
      <w:pPr>
        <w:jc w:val="both"/>
        <w:rPr>
          <w:rFonts w:asciiTheme="majorHAnsi" w:hAnsiTheme="majorHAnsi" w:cstheme="majorHAnsi"/>
        </w:rPr>
      </w:pPr>
      <w:r w:rsidRPr="000360C8">
        <w:rPr>
          <w:rFonts w:asciiTheme="majorHAnsi" w:hAnsiTheme="majorHAnsi" w:cstheme="majorHAnsi"/>
        </w:rPr>
        <w:t>Visita a la ciudad.</w:t>
      </w:r>
    </w:p>
    <w:p w14:paraId="7ECF6310" w14:textId="77777777" w:rsidR="000360C8" w:rsidRPr="000360C8" w:rsidRDefault="000360C8" w:rsidP="000360C8">
      <w:pPr>
        <w:jc w:val="both"/>
        <w:rPr>
          <w:rFonts w:asciiTheme="majorHAnsi" w:hAnsiTheme="majorHAnsi" w:cstheme="majorHAnsi"/>
        </w:rPr>
      </w:pPr>
      <w:r w:rsidRPr="000360C8">
        <w:rPr>
          <w:rFonts w:asciiTheme="majorHAnsi" w:hAnsiTheme="majorHAnsi" w:cstheme="majorHAnsi"/>
        </w:rPr>
        <w:t>Este circuito permite disfrutar de una ciudad moderna e ilustrada por sus inmensos árboles, acequias y su destacada limpieza en cada uno de sus sitios a visitar.</w:t>
      </w:r>
    </w:p>
    <w:p w14:paraId="75185A2A" w14:textId="77777777" w:rsidR="000360C8" w:rsidRPr="000360C8" w:rsidRDefault="000360C8" w:rsidP="000360C8">
      <w:pPr>
        <w:jc w:val="both"/>
        <w:rPr>
          <w:rFonts w:asciiTheme="majorHAnsi" w:hAnsiTheme="majorHAnsi" w:cstheme="majorHAnsi"/>
        </w:rPr>
      </w:pPr>
      <w:r w:rsidRPr="000360C8">
        <w:rPr>
          <w:rFonts w:asciiTheme="majorHAnsi" w:hAnsiTheme="majorHAnsi" w:cstheme="majorHAnsi"/>
        </w:rPr>
        <w:t>El paseo comienza en el Área Fundacional de Mendoza, corazón del centro histórico de la Ciudad Vieja. Luego, nos dirigimos hacia la “Nueva Ciudad” donde visitaremos las diferentes plazas y el centro cívico, en el cual se encuentra la Bandera del Ejército de Los Andes, símbolo máximo de la Gesta Libertadora y primera bandera independiente de Sudamérica.</w:t>
      </w:r>
    </w:p>
    <w:p w14:paraId="4247F91D" w14:textId="77777777" w:rsidR="000360C8" w:rsidRPr="000360C8" w:rsidRDefault="000360C8" w:rsidP="000360C8">
      <w:pPr>
        <w:jc w:val="both"/>
        <w:rPr>
          <w:rFonts w:asciiTheme="majorHAnsi" w:hAnsiTheme="majorHAnsi" w:cstheme="majorHAnsi"/>
        </w:rPr>
      </w:pPr>
      <w:r w:rsidRPr="000360C8">
        <w:rPr>
          <w:rFonts w:asciiTheme="majorHAnsi" w:hAnsiTheme="majorHAnsi" w:cstheme="majorHAnsi"/>
        </w:rPr>
        <w:t>Continuamos nuestro paseo hacia el Parque General San Martín, conocido como el pulmón de la ciudad y que actualmente, abarca 307 hectáreas cultivadas, 17 km de recorridos y 82 hectáreas de expansión. En el parque podremos apreciar distintas fuentes de agua de delicada manufactura con diferentes tamaños y formas, enmarcadas por una exuberante vegetación.</w:t>
      </w:r>
    </w:p>
    <w:p w14:paraId="5E2CB11D" w14:textId="77777777" w:rsidR="000360C8" w:rsidRPr="000360C8" w:rsidRDefault="000360C8" w:rsidP="000360C8">
      <w:pPr>
        <w:jc w:val="both"/>
        <w:rPr>
          <w:rFonts w:asciiTheme="majorHAnsi" w:hAnsiTheme="majorHAnsi" w:cstheme="majorHAnsi"/>
        </w:rPr>
      </w:pPr>
      <w:r w:rsidRPr="000360C8">
        <w:rPr>
          <w:rFonts w:asciiTheme="majorHAnsi" w:hAnsiTheme="majorHAnsi" w:cstheme="majorHAnsi"/>
        </w:rPr>
        <w:t>Culminaremos nuestro paseo en el Cerro de la Gloria, donde se encuentra el monumento histórico al Ejército de los Andes que rinde homenaje a la exitosa campaña libertadora.</w:t>
      </w:r>
    </w:p>
    <w:p w14:paraId="7ED79D08" w14:textId="77777777" w:rsidR="000360C8" w:rsidRPr="000360C8" w:rsidRDefault="000360C8" w:rsidP="000360C8">
      <w:pPr>
        <w:jc w:val="both"/>
        <w:rPr>
          <w:rFonts w:asciiTheme="majorHAnsi" w:hAnsiTheme="majorHAnsi" w:cstheme="majorHAnsi"/>
        </w:rPr>
      </w:pPr>
      <w:r w:rsidRPr="000360C8">
        <w:rPr>
          <w:rFonts w:asciiTheme="majorHAnsi" w:hAnsiTheme="majorHAnsi" w:cstheme="majorHAnsi"/>
        </w:rPr>
        <w:t>Regreso al hotel.</w:t>
      </w:r>
    </w:p>
    <w:p w14:paraId="73D0D1FC" w14:textId="77777777" w:rsidR="000360C8" w:rsidRPr="000360C8" w:rsidRDefault="000360C8" w:rsidP="000360C8">
      <w:pPr>
        <w:jc w:val="both"/>
        <w:rPr>
          <w:rFonts w:asciiTheme="majorHAnsi" w:hAnsiTheme="majorHAnsi" w:cstheme="majorHAnsi"/>
        </w:rPr>
      </w:pPr>
      <w:r w:rsidRPr="000360C8">
        <w:rPr>
          <w:rFonts w:asciiTheme="majorHAnsi" w:hAnsiTheme="majorHAnsi" w:cstheme="majorHAnsi"/>
        </w:rPr>
        <w:t>Alojamiento.</w:t>
      </w:r>
    </w:p>
    <w:p w14:paraId="2D14AC7B" w14:textId="77777777" w:rsidR="000360C8" w:rsidRPr="000360C8" w:rsidRDefault="000360C8" w:rsidP="000360C8">
      <w:pPr>
        <w:jc w:val="both"/>
        <w:rPr>
          <w:rFonts w:asciiTheme="majorHAnsi" w:hAnsiTheme="majorHAnsi" w:cstheme="majorHAnsi"/>
        </w:rPr>
      </w:pPr>
    </w:p>
    <w:p w14:paraId="0D29AEF2" w14:textId="13A5271B" w:rsidR="000360C8" w:rsidRPr="000360C8" w:rsidRDefault="000360C8" w:rsidP="000360C8">
      <w:pPr>
        <w:jc w:val="both"/>
        <w:rPr>
          <w:rFonts w:asciiTheme="majorHAnsi" w:hAnsiTheme="majorHAnsi" w:cstheme="majorHAnsi"/>
          <w:b/>
          <w:bCs/>
          <w:sz w:val="24"/>
          <w:szCs w:val="24"/>
        </w:rPr>
      </w:pPr>
      <w:r w:rsidRPr="000360C8">
        <w:rPr>
          <w:rFonts w:asciiTheme="majorHAnsi" w:hAnsiTheme="majorHAnsi" w:cstheme="majorHAnsi"/>
          <w:b/>
          <w:bCs/>
          <w:sz w:val="24"/>
          <w:szCs w:val="24"/>
        </w:rPr>
        <w:t>DIA 3 MENDOZA VINOS Y SABORES</w:t>
      </w:r>
    </w:p>
    <w:p w14:paraId="13293F9A" w14:textId="1FE5BDFF" w:rsidR="000360C8" w:rsidRPr="000360C8" w:rsidRDefault="000360C8" w:rsidP="000360C8">
      <w:pPr>
        <w:jc w:val="both"/>
        <w:rPr>
          <w:rFonts w:asciiTheme="majorHAnsi" w:hAnsiTheme="majorHAnsi" w:cstheme="majorHAnsi"/>
        </w:rPr>
      </w:pPr>
      <w:r>
        <w:rPr>
          <w:rFonts w:asciiTheme="majorHAnsi" w:hAnsiTheme="majorHAnsi" w:cstheme="majorHAnsi"/>
        </w:rPr>
        <w:t>Desayuno.</w:t>
      </w:r>
    </w:p>
    <w:p w14:paraId="3079A793" w14:textId="77777777" w:rsidR="000360C8" w:rsidRPr="000360C8" w:rsidRDefault="000360C8" w:rsidP="000360C8">
      <w:pPr>
        <w:jc w:val="both"/>
        <w:rPr>
          <w:rFonts w:asciiTheme="majorHAnsi" w:hAnsiTheme="majorHAnsi" w:cstheme="majorHAnsi"/>
        </w:rPr>
      </w:pPr>
      <w:r w:rsidRPr="000360C8">
        <w:rPr>
          <w:rFonts w:asciiTheme="majorHAnsi" w:hAnsiTheme="majorHAnsi" w:cstheme="majorHAnsi"/>
        </w:rPr>
        <w:t>Este tour está diseñado para compartir y disfrutar de un excelente día de vinos. Hacia el este de la ciudad, Maipú nos transporta al pasado, experimentando el origen del vino en Argentina. Visitaremos tres bodegas que abrieron paso a la vitivinicultura y que al día de hoy conservan la misma tradición de familia. Algunas de ellas se encuentran entre las más importantes y destacadas de esta región como bodega Trapiche, y bodega Santa Julia perteneciente a la familia Zuccardi. Descubriremos la historia de la elaboración de los vinos y nos invitarán a degustarlos. Como desenlace perfecto del día, disfrutaremos de un almuerzo especialmente diseñado para el tour.</w:t>
      </w:r>
    </w:p>
    <w:p w14:paraId="0402BA44" w14:textId="77777777" w:rsidR="000360C8" w:rsidRDefault="000360C8" w:rsidP="000360C8">
      <w:pPr>
        <w:jc w:val="both"/>
        <w:rPr>
          <w:rFonts w:asciiTheme="majorHAnsi" w:hAnsiTheme="majorHAnsi" w:cstheme="majorHAnsi"/>
        </w:rPr>
      </w:pPr>
      <w:r w:rsidRPr="000360C8">
        <w:rPr>
          <w:rFonts w:asciiTheme="majorHAnsi" w:hAnsiTheme="majorHAnsi" w:cstheme="majorHAnsi"/>
        </w:rPr>
        <w:t>Regreso al hotel.</w:t>
      </w:r>
    </w:p>
    <w:p w14:paraId="1C4D5FD4" w14:textId="7A0DF1D0" w:rsidR="000360C8" w:rsidRPr="000360C8" w:rsidRDefault="000360C8" w:rsidP="000360C8">
      <w:pPr>
        <w:jc w:val="both"/>
        <w:rPr>
          <w:rFonts w:asciiTheme="majorHAnsi" w:hAnsiTheme="majorHAnsi" w:cstheme="majorHAnsi"/>
        </w:rPr>
      </w:pPr>
      <w:r w:rsidRPr="000360C8">
        <w:rPr>
          <w:rFonts w:asciiTheme="majorHAnsi" w:hAnsiTheme="majorHAnsi" w:cstheme="majorHAnsi"/>
        </w:rPr>
        <w:t>Alojamiento.</w:t>
      </w:r>
    </w:p>
    <w:p w14:paraId="5F620801" w14:textId="77777777" w:rsidR="000360C8" w:rsidRDefault="000360C8" w:rsidP="000360C8">
      <w:pPr>
        <w:jc w:val="both"/>
        <w:rPr>
          <w:rFonts w:asciiTheme="majorHAnsi" w:hAnsiTheme="majorHAnsi" w:cstheme="majorHAnsi"/>
        </w:rPr>
      </w:pPr>
    </w:p>
    <w:p w14:paraId="269E15F1" w14:textId="23B00191" w:rsidR="0010209C" w:rsidRPr="0010209C" w:rsidRDefault="0010209C" w:rsidP="0010209C">
      <w:pPr>
        <w:jc w:val="both"/>
        <w:rPr>
          <w:rFonts w:asciiTheme="majorHAnsi" w:hAnsiTheme="majorHAnsi" w:cstheme="majorHAnsi"/>
          <w:b/>
          <w:bCs/>
          <w:color w:val="0070C0"/>
          <w:lang w:val="es-MX"/>
        </w:rPr>
      </w:pPr>
      <w:r w:rsidRPr="0010209C">
        <w:rPr>
          <w:rFonts w:asciiTheme="majorHAnsi" w:hAnsiTheme="majorHAnsi" w:cstheme="majorHAnsi"/>
          <w:b/>
          <w:bCs/>
          <w:color w:val="0070C0"/>
          <w:lang w:val="es-MX"/>
        </w:rPr>
        <w:t>MENDOZA Visita a Bodegas (Medio día)</w:t>
      </w:r>
    </w:p>
    <w:p w14:paraId="77E80776" w14:textId="4E4BBFE8" w:rsidR="0010209C" w:rsidRDefault="0010209C" w:rsidP="000360C8">
      <w:pPr>
        <w:jc w:val="both"/>
        <w:rPr>
          <w:rFonts w:asciiTheme="majorHAnsi" w:hAnsiTheme="majorHAnsi" w:cstheme="majorHAnsi"/>
        </w:rPr>
      </w:pPr>
      <w:r w:rsidRPr="0010209C">
        <w:rPr>
          <w:rFonts w:asciiTheme="majorHAnsi" w:hAnsiTheme="majorHAnsi" w:cstheme="majorHAnsi"/>
        </w:rPr>
        <w:lastRenderedPageBreak/>
        <w:t>Recorrido por el oasis agrícola mendocino y zonas de cultivo de la vid. Visitaremos 2 importantes y tradicionales establecimientos vitivinícolas, el primero más industrializado y de mayor envergadura, en el segundo podremos observar procedimientos tradicionales, por ser una bodega mucho más pequeña y artesanal. En ambas, tendremos oportunidad de degustar sus exquisitos productos. Luego se visitará la fábrica de aceite de oliva Pasrai en donde degustaremos su tradicional aceite de oliva.</w:t>
      </w:r>
    </w:p>
    <w:p w14:paraId="756D68A6" w14:textId="77777777" w:rsidR="0010209C" w:rsidRPr="0010209C" w:rsidRDefault="0010209C" w:rsidP="000360C8">
      <w:pPr>
        <w:jc w:val="both"/>
        <w:rPr>
          <w:rFonts w:asciiTheme="majorHAnsi" w:hAnsiTheme="majorHAnsi" w:cstheme="majorHAnsi"/>
          <w:lang w:val="es-MX"/>
        </w:rPr>
      </w:pPr>
    </w:p>
    <w:p w14:paraId="4ED9ECD9" w14:textId="77777777" w:rsidR="000360C8" w:rsidRPr="000360C8" w:rsidRDefault="000360C8" w:rsidP="000360C8">
      <w:pPr>
        <w:jc w:val="both"/>
        <w:rPr>
          <w:rFonts w:asciiTheme="majorHAnsi" w:hAnsiTheme="majorHAnsi" w:cstheme="majorHAnsi"/>
          <w:b/>
          <w:bCs/>
          <w:sz w:val="24"/>
          <w:szCs w:val="24"/>
        </w:rPr>
      </w:pPr>
      <w:r w:rsidRPr="000360C8">
        <w:rPr>
          <w:rFonts w:asciiTheme="majorHAnsi" w:hAnsiTheme="majorHAnsi" w:cstheme="majorHAnsi"/>
          <w:b/>
          <w:bCs/>
          <w:sz w:val="24"/>
          <w:szCs w:val="24"/>
        </w:rPr>
        <w:t>DIA 4 SALIDA DE MENDOZA</w:t>
      </w:r>
    </w:p>
    <w:p w14:paraId="6146E609" w14:textId="2BEC4E71" w:rsidR="000360C8" w:rsidRDefault="000360C8" w:rsidP="000360C8">
      <w:pPr>
        <w:jc w:val="both"/>
        <w:rPr>
          <w:rFonts w:asciiTheme="majorHAnsi" w:hAnsiTheme="majorHAnsi" w:cstheme="majorHAnsi"/>
        </w:rPr>
      </w:pPr>
      <w:r>
        <w:rPr>
          <w:rFonts w:asciiTheme="majorHAnsi" w:hAnsiTheme="majorHAnsi" w:cstheme="majorHAnsi"/>
        </w:rPr>
        <w:t>Desayuno.</w:t>
      </w:r>
    </w:p>
    <w:p w14:paraId="1733E6ED" w14:textId="345CA586" w:rsidR="000360C8" w:rsidRPr="000360C8" w:rsidRDefault="000360C8" w:rsidP="000360C8">
      <w:pPr>
        <w:jc w:val="both"/>
        <w:rPr>
          <w:rFonts w:asciiTheme="majorHAnsi" w:hAnsiTheme="majorHAnsi" w:cstheme="majorHAnsi"/>
        </w:rPr>
      </w:pPr>
      <w:r w:rsidRPr="000360C8">
        <w:rPr>
          <w:rFonts w:asciiTheme="majorHAnsi" w:hAnsiTheme="majorHAnsi" w:cstheme="majorHAnsi"/>
        </w:rPr>
        <w:t>Traslados al aeropuerto.</w:t>
      </w:r>
    </w:p>
    <w:p w14:paraId="17E09161" w14:textId="481BF607" w:rsidR="000360C8" w:rsidRDefault="000360C8" w:rsidP="000360C8">
      <w:pPr>
        <w:jc w:val="both"/>
      </w:pPr>
      <w:r w:rsidRPr="000360C8">
        <w:rPr>
          <w:rFonts w:asciiTheme="majorHAnsi" w:hAnsiTheme="majorHAnsi" w:cstheme="majorHAnsi"/>
        </w:rPr>
        <w:t>Vuelo a su próximo destino</w:t>
      </w:r>
      <w:r>
        <w:t>.</w:t>
      </w:r>
    </w:p>
    <w:p w14:paraId="03741227" w14:textId="77777777" w:rsidR="000360C8" w:rsidRDefault="000360C8" w:rsidP="000360C8">
      <w:pPr>
        <w:jc w:val="both"/>
      </w:pPr>
    </w:p>
    <w:p w14:paraId="5734976A" w14:textId="76755F64" w:rsidR="00D83F56" w:rsidRDefault="00D83F56" w:rsidP="00D83F56">
      <w:pPr>
        <w:spacing w:line="240" w:lineRule="auto"/>
        <w:jc w:val="both"/>
        <w:rPr>
          <w:rFonts w:asciiTheme="majorHAnsi" w:hAnsiTheme="majorHAnsi" w:cstheme="majorHAnsi"/>
          <w:b/>
          <w:bCs/>
          <w:color w:val="92D050"/>
          <w:sz w:val="28"/>
          <w:szCs w:val="28"/>
        </w:rPr>
      </w:pPr>
      <w:r>
        <w:rPr>
          <w:rFonts w:asciiTheme="majorHAnsi" w:hAnsiTheme="majorHAnsi" w:cstheme="majorHAnsi"/>
          <w:b/>
          <w:bCs/>
          <w:color w:val="92D050"/>
          <w:sz w:val="28"/>
          <w:szCs w:val="28"/>
        </w:rPr>
        <w:t>INCLUYE:</w:t>
      </w:r>
    </w:p>
    <w:p w14:paraId="0CCF1F47" w14:textId="3DB2015B" w:rsidR="00D83F56" w:rsidRDefault="000360C8" w:rsidP="00D83F56">
      <w:pPr>
        <w:pStyle w:val="Prrafodelista"/>
        <w:numPr>
          <w:ilvl w:val="0"/>
          <w:numId w:val="3"/>
        </w:numPr>
        <w:spacing w:line="240" w:lineRule="auto"/>
        <w:jc w:val="both"/>
        <w:rPr>
          <w:rFonts w:asciiTheme="majorHAnsi" w:hAnsiTheme="majorHAnsi" w:cstheme="majorHAnsi"/>
        </w:rPr>
      </w:pPr>
      <w:r w:rsidRPr="000360C8">
        <w:rPr>
          <w:rFonts w:asciiTheme="majorHAnsi" w:hAnsiTheme="majorHAnsi" w:cstheme="majorHAnsi"/>
        </w:rPr>
        <w:t>03 noches de alojamiento en hotel céntrico.  Desayuno buffet.</w:t>
      </w:r>
    </w:p>
    <w:p w14:paraId="273A87EE" w14:textId="450B896F" w:rsidR="00D83F56" w:rsidRDefault="000360C8" w:rsidP="00D83F56">
      <w:pPr>
        <w:pStyle w:val="Prrafodelista"/>
        <w:numPr>
          <w:ilvl w:val="0"/>
          <w:numId w:val="3"/>
        </w:numPr>
        <w:spacing w:line="240" w:lineRule="auto"/>
        <w:jc w:val="both"/>
        <w:rPr>
          <w:rFonts w:asciiTheme="majorHAnsi" w:hAnsiTheme="majorHAnsi" w:cstheme="majorHAnsi"/>
        </w:rPr>
      </w:pPr>
      <w:r w:rsidRPr="000360C8">
        <w:rPr>
          <w:rFonts w:asciiTheme="majorHAnsi" w:hAnsiTheme="majorHAnsi" w:cstheme="majorHAnsi"/>
        </w:rPr>
        <w:t>Transfer in/out aeropuerto- hotel céntrico-aeropuerto. Servicio Privado</w:t>
      </w:r>
      <w:r w:rsidR="00D83F56">
        <w:rPr>
          <w:rFonts w:asciiTheme="majorHAnsi" w:hAnsiTheme="majorHAnsi" w:cstheme="majorHAnsi"/>
        </w:rPr>
        <w:t>.</w:t>
      </w:r>
    </w:p>
    <w:p w14:paraId="6EA3AE7E" w14:textId="77777777" w:rsidR="000360C8" w:rsidRPr="000360C8" w:rsidRDefault="000360C8" w:rsidP="000360C8">
      <w:pPr>
        <w:pStyle w:val="Prrafodelista"/>
        <w:numPr>
          <w:ilvl w:val="0"/>
          <w:numId w:val="3"/>
        </w:numPr>
        <w:spacing w:line="240" w:lineRule="auto"/>
        <w:rPr>
          <w:rFonts w:asciiTheme="majorHAnsi" w:hAnsiTheme="majorHAnsi" w:cstheme="majorHAnsi"/>
        </w:rPr>
      </w:pPr>
      <w:r w:rsidRPr="000360C8">
        <w:rPr>
          <w:rFonts w:asciiTheme="majorHAnsi" w:hAnsiTheme="majorHAnsi" w:cstheme="majorHAnsi"/>
        </w:rPr>
        <w:t>HD Excursión ciudad y alrededores. Servicio regular</w:t>
      </w:r>
    </w:p>
    <w:p w14:paraId="35B70B24" w14:textId="77777777" w:rsidR="000360C8" w:rsidRPr="000360C8" w:rsidRDefault="000360C8" w:rsidP="000360C8">
      <w:pPr>
        <w:pStyle w:val="Prrafodelista"/>
        <w:numPr>
          <w:ilvl w:val="0"/>
          <w:numId w:val="3"/>
        </w:numPr>
        <w:spacing w:line="240" w:lineRule="auto"/>
        <w:rPr>
          <w:rFonts w:asciiTheme="majorHAnsi" w:hAnsiTheme="majorHAnsi" w:cstheme="majorHAnsi"/>
        </w:rPr>
      </w:pPr>
      <w:r w:rsidRPr="000360C8">
        <w:rPr>
          <w:rFonts w:asciiTheme="majorHAnsi" w:hAnsiTheme="majorHAnsi" w:cstheme="majorHAnsi"/>
        </w:rPr>
        <w:t>FD Excursión de vinos con almuerzo (Vinos y sabores o Vinos y oliva). Servicio regular.</w:t>
      </w:r>
    </w:p>
    <w:p w14:paraId="157813E7" w14:textId="2B178F54" w:rsidR="00140293" w:rsidRPr="0089431C" w:rsidRDefault="000360C8" w:rsidP="000360C8">
      <w:pPr>
        <w:pStyle w:val="Prrafodelista"/>
        <w:numPr>
          <w:ilvl w:val="0"/>
          <w:numId w:val="3"/>
        </w:numPr>
        <w:spacing w:line="240" w:lineRule="auto"/>
        <w:rPr>
          <w:rFonts w:asciiTheme="majorHAnsi" w:hAnsiTheme="majorHAnsi" w:cstheme="majorHAnsi"/>
          <w:b/>
          <w:bCs/>
          <w:color w:val="92D050"/>
          <w:sz w:val="28"/>
          <w:szCs w:val="28"/>
        </w:rPr>
      </w:pPr>
      <w:r w:rsidRPr="000360C8">
        <w:rPr>
          <w:rFonts w:asciiTheme="majorHAnsi" w:hAnsiTheme="majorHAnsi" w:cstheme="majorHAnsi"/>
        </w:rPr>
        <w:t>Asistencia en destino.</w:t>
      </w:r>
    </w:p>
    <w:p w14:paraId="715916FD" w14:textId="1D3A45C9" w:rsidR="0089431C" w:rsidRPr="0089431C" w:rsidRDefault="0089431C" w:rsidP="000360C8">
      <w:pPr>
        <w:pStyle w:val="Prrafodelista"/>
        <w:numPr>
          <w:ilvl w:val="0"/>
          <w:numId w:val="3"/>
        </w:numPr>
        <w:spacing w:line="240" w:lineRule="auto"/>
        <w:rPr>
          <w:rFonts w:asciiTheme="majorHAnsi" w:hAnsiTheme="majorHAnsi" w:cstheme="majorHAnsi"/>
          <w:b/>
          <w:bCs/>
          <w:color w:val="92D050"/>
          <w:sz w:val="28"/>
          <w:szCs w:val="28"/>
        </w:rPr>
      </w:pPr>
      <w:r>
        <w:rPr>
          <w:rFonts w:asciiTheme="majorHAnsi" w:hAnsiTheme="majorHAnsi" w:cstheme="majorHAnsi"/>
        </w:rPr>
        <w:t>Cortesía:</w:t>
      </w:r>
    </w:p>
    <w:p w14:paraId="5F80A086" w14:textId="77777777" w:rsidR="0089431C" w:rsidRDefault="0089431C" w:rsidP="0089431C">
      <w:pPr>
        <w:pStyle w:val="Sinespaciado"/>
        <w:ind w:left="720"/>
        <w:rPr>
          <w:lang w:val="es-MX"/>
        </w:rPr>
      </w:pPr>
      <w:r>
        <w:rPr>
          <w:lang w:val="es-MX"/>
        </w:rPr>
        <w:t>Asistencia de viaje Terrawind 50.000 USD de cobertura.</w:t>
      </w:r>
    </w:p>
    <w:p w14:paraId="649B26CB" w14:textId="77777777" w:rsidR="0089431C" w:rsidRDefault="0089431C" w:rsidP="0089431C">
      <w:pPr>
        <w:pStyle w:val="Sinespaciado"/>
        <w:ind w:left="720"/>
        <w:rPr>
          <w:lang w:val="es-MX"/>
        </w:rPr>
      </w:pPr>
      <w:r>
        <w:rPr>
          <w:lang w:val="es-MX"/>
        </w:rPr>
        <w:t>Seguro Hogar AIG.</w:t>
      </w:r>
    </w:p>
    <w:p w14:paraId="7C76CE7A" w14:textId="77777777" w:rsidR="000360C8" w:rsidRDefault="000360C8" w:rsidP="005B559B">
      <w:pPr>
        <w:spacing w:line="240" w:lineRule="auto"/>
        <w:rPr>
          <w:rFonts w:asciiTheme="majorHAnsi" w:hAnsiTheme="majorHAnsi" w:cstheme="majorHAnsi"/>
          <w:b/>
          <w:bCs/>
          <w:color w:val="92D050"/>
          <w:sz w:val="28"/>
          <w:szCs w:val="28"/>
        </w:rPr>
      </w:pPr>
    </w:p>
    <w:p w14:paraId="6129BAEB" w14:textId="1DF288CC" w:rsidR="005B559B" w:rsidRPr="0019752A" w:rsidRDefault="005B559B" w:rsidP="005B559B">
      <w:pPr>
        <w:spacing w:line="240" w:lineRule="auto"/>
        <w:rPr>
          <w:rFonts w:asciiTheme="majorHAnsi" w:hAnsiTheme="majorHAnsi" w:cstheme="majorHAnsi"/>
          <w:b/>
          <w:bCs/>
          <w:color w:val="92D050"/>
          <w:sz w:val="28"/>
          <w:szCs w:val="28"/>
        </w:rPr>
      </w:pPr>
      <w:r w:rsidRPr="0019752A">
        <w:rPr>
          <w:rFonts w:asciiTheme="majorHAnsi" w:hAnsiTheme="majorHAnsi" w:cstheme="majorHAnsi"/>
          <w:b/>
          <w:bCs/>
          <w:color w:val="92D050"/>
          <w:sz w:val="28"/>
          <w:szCs w:val="28"/>
        </w:rPr>
        <w:t>NO INCLUYE:</w:t>
      </w:r>
    </w:p>
    <w:p w14:paraId="43C3E838" w14:textId="70212E4F" w:rsidR="005B559B" w:rsidRDefault="005B559B" w:rsidP="005B559B">
      <w:pPr>
        <w:pStyle w:val="Prrafodelista"/>
        <w:numPr>
          <w:ilvl w:val="0"/>
          <w:numId w:val="4"/>
        </w:numPr>
        <w:spacing w:line="240" w:lineRule="auto"/>
        <w:rPr>
          <w:rFonts w:asciiTheme="majorHAnsi" w:hAnsiTheme="majorHAnsi" w:cstheme="majorHAnsi"/>
        </w:rPr>
      </w:pPr>
      <w:r>
        <w:rPr>
          <w:rFonts w:asciiTheme="majorHAnsi" w:hAnsiTheme="majorHAnsi" w:cstheme="majorHAnsi"/>
        </w:rPr>
        <w:t>Boleto aéreo.</w:t>
      </w:r>
    </w:p>
    <w:p w14:paraId="794501FA" w14:textId="3353CBC6" w:rsidR="005B559B" w:rsidRDefault="005B559B" w:rsidP="005B559B">
      <w:pPr>
        <w:pStyle w:val="Prrafodelista"/>
        <w:numPr>
          <w:ilvl w:val="0"/>
          <w:numId w:val="4"/>
        </w:numPr>
        <w:spacing w:line="240" w:lineRule="auto"/>
        <w:rPr>
          <w:rFonts w:asciiTheme="majorHAnsi" w:hAnsiTheme="majorHAnsi" w:cstheme="majorHAnsi"/>
        </w:rPr>
      </w:pPr>
      <w:r>
        <w:rPr>
          <w:rFonts w:asciiTheme="majorHAnsi" w:hAnsiTheme="majorHAnsi" w:cstheme="majorHAnsi"/>
        </w:rPr>
        <w:t>Actividades opcionales.</w:t>
      </w:r>
    </w:p>
    <w:p w14:paraId="37F3E0D4" w14:textId="12BC521E" w:rsidR="005B559B" w:rsidRPr="0019752A" w:rsidRDefault="005B559B" w:rsidP="0019752A">
      <w:pPr>
        <w:pStyle w:val="Prrafodelista"/>
        <w:numPr>
          <w:ilvl w:val="0"/>
          <w:numId w:val="4"/>
        </w:numPr>
        <w:spacing w:line="240" w:lineRule="auto"/>
        <w:rPr>
          <w:rFonts w:asciiTheme="majorHAnsi" w:hAnsiTheme="majorHAnsi" w:cstheme="majorHAnsi"/>
        </w:rPr>
      </w:pPr>
      <w:r>
        <w:rPr>
          <w:rFonts w:asciiTheme="majorHAnsi" w:hAnsiTheme="majorHAnsi" w:cstheme="majorHAnsi"/>
        </w:rPr>
        <w:t>Foto pexels.</w:t>
      </w:r>
    </w:p>
    <w:p w14:paraId="31AA4FCB" w14:textId="77777777" w:rsidR="00D83F56" w:rsidRDefault="00D83F56" w:rsidP="0075170F">
      <w:pPr>
        <w:spacing w:line="240" w:lineRule="auto"/>
        <w:jc w:val="center"/>
        <w:rPr>
          <w:rFonts w:asciiTheme="majorHAnsi" w:hAnsiTheme="majorHAnsi" w:cstheme="majorHAnsi"/>
          <w:b/>
          <w:bCs/>
          <w:color w:val="92D050"/>
          <w:sz w:val="28"/>
          <w:szCs w:val="28"/>
        </w:rPr>
      </w:pPr>
    </w:p>
    <w:p w14:paraId="7C6C62E6" w14:textId="17A1B505" w:rsidR="0075170F" w:rsidRDefault="0075170F" w:rsidP="0075170F">
      <w:pPr>
        <w:spacing w:line="240" w:lineRule="auto"/>
        <w:jc w:val="center"/>
        <w:rPr>
          <w:rFonts w:asciiTheme="majorHAnsi" w:hAnsiTheme="majorHAnsi" w:cstheme="majorHAnsi"/>
          <w:b/>
          <w:bCs/>
          <w:color w:val="92D050"/>
          <w:sz w:val="28"/>
          <w:szCs w:val="28"/>
        </w:rPr>
      </w:pPr>
      <w:r>
        <w:rPr>
          <w:rFonts w:asciiTheme="majorHAnsi" w:hAnsiTheme="majorHAnsi" w:cstheme="majorHAnsi"/>
          <w:b/>
          <w:bCs/>
          <w:color w:val="92D050"/>
          <w:sz w:val="28"/>
          <w:szCs w:val="28"/>
        </w:rPr>
        <w:t>PRECIO POR PERSONA DESDE</w:t>
      </w:r>
    </w:p>
    <w:tbl>
      <w:tblPr>
        <w:tblStyle w:val="Tablaconcuadrcula"/>
        <w:tblpPr w:leftFromText="180" w:rightFromText="180" w:vertAnchor="text" w:horzAnchor="margin" w:tblpXSpec="center" w:tblpY="37"/>
        <w:tblW w:w="9188" w:type="dxa"/>
        <w:tblLook w:val="04A0" w:firstRow="1" w:lastRow="0" w:firstColumn="1" w:lastColumn="0" w:noHBand="0" w:noVBand="1"/>
      </w:tblPr>
      <w:tblGrid>
        <w:gridCol w:w="1985"/>
        <w:gridCol w:w="1955"/>
        <w:gridCol w:w="1453"/>
        <w:gridCol w:w="1243"/>
        <w:gridCol w:w="1134"/>
        <w:gridCol w:w="1418"/>
      </w:tblGrid>
      <w:tr w:rsidR="000360C8" w14:paraId="107A6DF4" w14:textId="77777777" w:rsidTr="000360C8">
        <w:tc>
          <w:tcPr>
            <w:tcW w:w="1985" w:type="dxa"/>
          </w:tcPr>
          <w:p w14:paraId="001C22A4" w14:textId="77777777" w:rsidR="000360C8" w:rsidRPr="0073149D" w:rsidRDefault="000360C8" w:rsidP="0075170F">
            <w:pPr>
              <w:jc w:val="center"/>
              <w:rPr>
                <w:rFonts w:asciiTheme="majorHAnsi" w:hAnsiTheme="majorHAnsi" w:cstheme="majorHAnsi"/>
                <w:b/>
                <w:bCs/>
                <w:sz w:val="24"/>
                <w:szCs w:val="24"/>
              </w:rPr>
            </w:pPr>
            <w:r>
              <w:rPr>
                <w:rFonts w:asciiTheme="majorHAnsi" w:hAnsiTheme="majorHAnsi" w:cstheme="majorHAnsi"/>
                <w:b/>
                <w:bCs/>
                <w:sz w:val="24"/>
                <w:szCs w:val="24"/>
              </w:rPr>
              <w:t>FORMA DE PAGO</w:t>
            </w:r>
          </w:p>
        </w:tc>
        <w:tc>
          <w:tcPr>
            <w:tcW w:w="1955" w:type="dxa"/>
          </w:tcPr>
          <w:p w14:paraId="77A013C6" w14:textId="2FB430EE" w:rsidR="000360C8" w:rsidRPr="0073149D" w:rsidRDefault="000360C8" w:rsidP="0075170F">
            <w:pPr>
              <w:jc w:val="center"/>
              <w:rPr>
                <w:rFonts w:asciiTheme="majorHAnsi" w:hAnsiTheme="majorHAnsi" w:cstheme="majorHAnsi"/>
                <w:b/>
                <w:bCs/>
                <w:sz w:val="24"/>
                <w:szCs w:val="24"/>
              </w:rPr>
            </w:pPr>
            <w:r>
              <w:rPr>
                <w:rFonts w:asciiTheme="majorHAnsi" w:hAnsiTheme="majorHAnsi" w:cstheme="majorHAnsi"/>
                <w:b/>
                <w:bCs/>
                <w:sz w:val="24"/>
                <w:szCs w:val="24"/>
              </w:rPr>
              <w:t>HOTEL</w:t>
            </w:r>
          </w:p>
        </w:tc>
        <w:tc>
          <w:tcPr>
            <w:tcW w:w="1453" w:type="dxa"/>
          </w:tcPr>
          <w:p w14:paraId="526996DD" w14:textId="3B2438B4" w:rsidR="000360C8" w:rsidRPr="0073149D" w:rsidRDefault="000360C8" w:rsidP="0075170F">
            <w:pPr>
              <w:jc w:val="center"/>
              <w:rPr>
                <w:rFonts w:asciiTheme="majorHAnsi" w:hAnsiTheme="majorHAnsi" w:cstheme="majorHAnsi"/>
                <w:b/>
                <w:bCs/>
                <w:sz w:val="24"/>
                <w:szCs w:val="24"/>
              </w:rPr>
            </w:pPr>
            <w:r w:rsidRPr="0073149D">
              <w:rPr>
                <w:rFonts w:asciiTheme="majorHAnsi" w:hAnsiTheme="majorHAnsi" w:cstheme="majorHAnsi"/>
                <w:b/>
                <w:bCs/>
                <w:sz w:val="24"/>
                <w:szCs w:val="24"/>
              </w:rPr>
              <w:t>CATEGORÍA</w:t>
            </w:r>
          </w:p>
        </w:tc>
        <w:tc>
          <w:tcPr>
            <w:tcW w:w="1243" w:type="dxa"/>
          </w:tcPr>
          <w:p w14:paraId="37CD7959" w14:textId="77777777" w:rsidR="000360C8" w:rsidRPr="0073149D" w:rsidRDefault="000360C8" w:rsidP="0075170F">
            <w:pPr>
              <w:jc w:val="center"/>
              <w:rPr>
                <w:rFonts w:asciiTheme="majorHAnsi" w:hAnsiTheme="majorHAnsi" w:cstheme="majorHAnsi"/>
                <w:b/>
                <w:bCs/>
                <w:sz w:val="24"/>
                <w:szCs w:val="24"/>
              </w:rPr>
            </w:pPr>
            <w:r w:rsidRPr="0073149D">
              <w:rPr>
                <w:rFonts w:asciiTheme="majorHAnsi" w:hAnsiTheme="majorHAnsi" w:cstheme="majorHAnsi"/>
                <w:b/>
                <w:bCs/>
                <w:sz w:val="24"/>
                <w:szCs w:val="24"/>
              </w:rPr>
              <w:t>SENCILLA</w:t>
            </w:r>
          </w:p>
        </w:tc>
        <w:tc>
          <w:tcPr>
            <w:tcW w:w="1134" w:type="dxa"/>
          </w:tcPr>
          <w:p w14:paraId="60B5241F" w14:textId="77777777" w:rsidR="000360C8" w:rsidRPr="0073149D" w:rsidRDefault="000360C8" w:rsidP="0075170F">
            <w:pPr>
              <w:jc w:val="center"/>
              <w:rPr>
                <w:rFonts w:asciiTheme="majorHAnsi" w:hAnsiTheme="majorHAnsi" w:cstheme="majorHAnsi"/>
                <w:b/>
                <w:bCs/>
                <w:sz w:val="24"/>
                <w:szCs w:val="24"/>
              </w:rPr>
            </w:pPr>
            <w:r w:rsidRPr="0073149D">
              <w:rPr>
                <w:rFonts w:asciiTheme="majorHAnsi" w:hAnsiTheme="majorHAnsi" w:cstheme="majorHAnsi"/>
                <w:b/>
                <w:bCs/>
                <w:sz w:val="24"/>
                <w:szCs w:val="24"/>
              </w:rPr>
              <w:t>DOBLE</w:t>
            </w:r>
          </w:p>
        </w:tc>
        <w:tc>
          <w:tcPr>
            <w:tcW w:w="1418" w:type="dxa"/>
          </w:tcPr>
          <w:p w14:paraId="20379C78" w14:textId="77777777" w:rsidR="000360C8" w:rsidRPr="0073149D" w:rsidRDefault="000360C8" w:rsidP="0075170F">
            <w:pPr>
              <w:jc w:val="center"/>
              <w:rPr>
                <w:rFonts w:asciiTheme="majorHAnsi" w:hAnsiTheme="majorHAnsi" w:cstheme="majorHAnsi"/>
                <w:b/>
                <w:bCs/>
                <w:sz w:val="24"/>
                <w:szCs w:val="24"/>
              </w:rPr>
            </w:pPr>
            <w:r w:rsidRPr="0073149D">
              <w:rPr>
                <w:rFonts w:asciiTheme="majorHAnsi" w:hAnsiTheme="majorHAnsi" w:cstheme="majorHAnsi"/>
                <w:b/>
                <w:bCs/>
                <w:sz w:val="24"/>
                <w:szCs w:val="24"/>
              </w:rPr>
              <w:t>TRIPLE</w:t>
            </w:r>
          </w:p>
        </w:tc>
      </w:tr>
      <w:tr w:rsidR="00786A99" w14:paraId="64E32103" w14:textId="77777777" w:rsidTr="000360C8">
        <w:tc>
          <w:tcPr>
            <w:tcW w:w="1985" w:type="dxa"/>
          </w:tcPr>
          <w:p w14:paraId="7A4B0FFB" w14:textId="0F84FEBF" w:rsidR="00786A99" w:rsidRDefault="00786A99" w:rsidP="00D83F56">
            <w:pPr>
              <w:jc w:val="center"/>
              <w:rPr>
                <w:rFonts w:asciiTheme="majorHAnsi" w:hAnsiTheme="majorHAnsi" w:cstheme="majorHAnsi"/>
                <w:noProof/>
              </w:rPr>
            </w:pPr>
            <w:r>
              <w:rPr>
                <w:rFonts w:asciiTheme="majorHAnsi" w:hAnsiTheme="majorHAnsi" w:cstheme="majorHAnsi"/>
                <w:noProof/>
              </w:rPr>
              <w:t>P.V.P.</w:t>
            </w:r>
          </w:p>
        </w:tc>
        <w:tc>
          <w:tcPr>
            <w:tcW w:w="1955" w:type="dxa"/>
          </w:tcPr>
          <w:p w14:paraId="166E9580" w14:textId="49C32273" w:rsidR="00786A99" w:rsidRPr="0073149D" w:rsidRDefault="00786A99" w:rsidP="00D83F56">
            <w:pPr>
              <w:jc w:val="center"/>
              <w:rPr>
                <w:rFonts w:asciiTheme="majorHAnsi" w:hAnsiTheme="majorHAnsi" w:cstheme="majorHAnsi"/>
                <w:noProof/>
              </w:rPr>
            </w:pPr>
            <w:r w:rsidRPr="000360C8">
              <w:rPr>
                <w:rFonts w:asciiTheme="majorHAnsi" w:hAnsiTheme="majorHAnsi" w:cstheme="majorHAnsi"/>
                <w:noProof/>
                <w:lang w:val="es"/>
              </w:rPr>
              <w:t>Raíces Aconcagua</w:t>
            </w:r>
          </w:p>
        </w:tc>
        <w:tc>
          <w:tcPr>
            <w:tcW w:w="1453" w:type="dxa"/>
          </w:tcPr>
          <w:p w14:paraId="2D16462D" w14:textId="77777777" w:rsidR="00786A99" w:rsidRDefault="00786A99" w:rsidP="00D83F56">
            <w:pPr>
              <w:jc w:val="center"/>
              <w:rPr>
                <w:rFonts w:asciiTheme="majorHAnsi" w:hAnsiTheme="majorHAnsi" w:cstheme="majorHAnsi"/>
              </w:rPr>
            </w:pPr>
            <w:r w:rsidRPr="0073149D">
              <w:rPr>
                <w:rFonts w:asciiTheme="majorHAnsi" w:hAnsiTheme="majorHAnsi" w:cstheme="majorHAnsi"/>
                <w:noProof/>
              </w:rPr>
              <mc:AlternateContent>
                <mc:Choice Requires="wps">
                  <w:drawing>
                    <wp:anchor distT="0" distB="0" distL="114300" distR="114300" simplePos="0" relativeHeight="251686912" behindDoc="0" locked="0" layoutInCell="1" allowOverlap="1" wp14:anchorId="7519E74E" wp14:editId="5BC2E02A">
                      <wp:simplePos x="0" y="0"/>
                      <wp:positionH relativeFrom="column">
                        <wp:posOffset>617855</wp:posOffset>
                      </wp:positionH>
                      <wp:positionV relativeFrom="paragraph">
                        <wp:posOffset>24130</wp:posOffset>
                      </wp:positionV>
                      <wp:extent cx="133350" cy="104775"/>
                      <wp:effectExtent l="57150" t="38100" r="38100" b="123825"/>
                      <wp:wrapNone/>
                      <wp:docPr id="1225578184" name="Estrella: 5 puntas 4"/>
                      <wp:cNvGraphicFramePr/>
                      <a:graphic xmlns:a="http://schemas.openxmlformats.org/drawingml/2006/main">
                        <a:graphicData uri="http://schemas.microsoft.com/office/word/2010/wordprocessingShape">
                          <wps:wsp>
                            <wps:cNvSpPr/>
                            <wps:spPr>
                              <a:xfrm>
                                <a:off x="0" y="0"/>
                                <a:ext cx="133350" cy="104775"/>
                              </a:xfrm>
                              <a:prstGeom prst="star5">
                                <a:avLst/>
                              </a:prstGeom>
                              <a:solidFill>
                                <a:schemeClr val="accent1">
                                  <a:lumMod val="60000"/>
                                  <a:lumOff val="40000"/>
                                </a:schemeClr>
                              </a:solidFill>
                              <a:ln>
                                <a:solidFill>
                                  <a:schemeClr val="tx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1754BC" id="Estrella: 5 puntas 4" o:spid="_x0000_s1026" style="position:absolute;margin-left:48.65pt;margin-top:1.9pt;width:10.5pt;height:8.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35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" path="m,40020r50935,1l66675,,82415,40021r50935,-1l92142,64754r15740,40021l66675,80040,25468,104775,41208,64754,,40020xe" fillcolor="#95b3d7 [1940]" strokecolor="#1f497d [3215]">
                      <v:shadow on="t" color="black" opacity="22937f" origin=",.5" offset="0,.63889mm"/>
                      <v:path arrowok="t" o:connecttype="custom" o:connectlocs="0,40020;50935,40021;66675,0;82415,40021;133350,40020;92142,64754;107882,104775;66675,80040;25468,104775;41208,64754;0,40020" o:connectangles="0,0,0,0,0,0,0,0,0,0,0"/>
                    </v:shape>
                  </w:pict>
                </mc:Fallback>
              </mc:AlternateContent>
            </w:r>
            <w:r w:rsidRPr="0073149D">
              <w:rPr>
                <w:rFonts w:asciiTheme="majorHAnsi" w:hAnsiTheme="majorHAnsi" w:cstheme="majorHAnsi"/>
              </w:rPr>
              <w:t xml:space="preserve">Hotel </w:t>
            </w:r>
            <w:r>
              <w:rPr>
                <w:rFonts w:asciiTheme="majorHAnsi" w:hAnsiTheme="majorHAnsi" w:cstheme="majorHAnsi"/>
              </w:rPr>
              <w:t>3</w:t>
            </w:r>
          </w:p>
          <w:p w14:paraId="2CB111D0" w14:textId="5B00B266" w:rsidR="00786A99" w:rsidRPr="0073149D" w:rsidRDefault="00786A99" w:rsidP="00D83F56">
            <w:pPr>
              <w:jc w:val="center"/>
              <w:rPr>
                <w:rFonts w:asciiTheme="majorHAnsi" w:hAnsiTheme="majorHAnsi" w:cstheme="majorHAnsi"/>
                <w:noProof/>
              </w:rPr>
            </w:pPr>
            <w:r>
              <w:rPr>
                <w:rFonts w:asciiTheme="majorHAnsi" w:hAnsiTheme="majorHAnsi" w:cstheme="majorHAnsi"/>
                <w:noProof/>
              </w:rPr>
              <w:t>Hab ejecutiva</w:t>
            </w:r>
          </w:p>
        </w:tc>
        <w:tc>
          <w:tcPr>
            <w:tcW w:w="1243" w:type="dxa"/>
          </w:tcPr>
          <w:p w14:paraId="20051555" w14:textId="4BEF23C7" w:rsidR="00786A99" w:rsidRDefault="00786A99" w:rsidP="00140293">
            <w:pPr>
              <w:jc w:val="center"/>
              <w:rPr>
                <w:rFonts w:asciiTheme="majorHAnsi" w:hAnsiTheme="majorHAnsi" w:cstheme="majorHAnsi"/>
              </w:rPr>
            </w:pPr>
            <w:r>
              <w:rPr>
                <w:rFonts w:asciiTheme="majorHAnsi" w:hAnsiTheme="majorHAnsi" w:cstheme="majorHAnsi"/>
              </w:rPr>
              <w:t>$ 430</w:t>
            </w:r>
          </w:p>
        </w:tc>
        <w:tc>
          <w:tcPr>
            <w:tcW w:w="1134" w:type="dxa"/>
          </w:tcPr>
          <w:p w14:paraId="7E101D44" w14:textId="0672E976" w:rsidR="00786A99" w:rsidRDefault="00786A99" w:rsidP="00D83F56">
            <w:pPr>
              <w:jc w:val="center"/>
              <w:rPr>
                <w:rFonts w:asciiTheme="majorHAnsi" w:hAnsiTheme="majorHAnsi" w:cstheme="majorHAnsi"/>
              </w:rPr>
            </w:pPr>
            <w:r>
              <w:rPr>
                <w:rFonts w:asciiTheme="majorHAnsi" w:hAnsiTheme="majorHAnsi" w:cstheme="majorHAnsi"/>
              </w:rPr>
              <w:t>$ 292</w:t>
            </w:r>
          </w:p>
        </w:tc>
        <w:tc>
          <w:tcPr>
            <w:tcW w:w="1418" w:type="dxa"/>
            <w:vMerge w:val="restart"/>
          </w:tcPr>
          <w:p w14:paraId="575895A9" w14:textId="77777777" w:rsidR="00786A99" w:rsidRDefault="00786A99" w:rsidP="00D83F56">
            <w:pPr>
              <w:jc w:val="center"/>
              <w:rPr>
                <w:rFonts w:asciiTheme="majorHAnsi" w:hAnsiTheme="majorHAnsi" w:cstheme="majorHAnsi"/>
              </w:rPr>
            </w:pPr>
          </w:p>
          <w:p w14:paraId="4B3FAD2B" w14:textId="3F38D78A" w:rsidR="00786A99" w:rsidRPr="0073149D" w:rsidRDefault="00786A99" w:rsidP="00D83F56">
            <w:pPr>
              <w:jc w:val="center"/>
              <w:rPr>
                <w:rFonts w:asciiTheme="majorHAnsi" w:hAnsiTheme="majorHAnsi" w:cstheme="majorHAnsi"/>
              </w:rPr>
            </w:pPr>
            <w:r>
              <w:rPr>
                <w:rFonts w:asciiTheme="majorHAnsi" w:hAnsiTheme="majorHAnsi" w:cstheme="majorHAnsi"/>
              </w:rPr>
              <w:t>N/A</w:t>
            </w:r>
          </w:p>
        </w:tc>
      </w:tr>
      <w:tr w:rsidR="00786A99" w14:paraId="4F6AB046" w14:textId="77777777" w:rsidTr="000360C8">
        <w:tc>
          <w:tcPr>
            <w:tcW w:w="1985" w:type="dxa"/>
          </w:tcPr>
          <w:p w14:paraId="60C7AAC1" w14:textId="7C2D9F74" w:rsidR="00786A99" w:rsidRDefault="00786A99" w:rsidP="00D83F56">
            <w:pPr>
              <w:jc w:val="center"/>
              <w:rPr>
                <w:rFonts w:asciiTheme="majorHAnsi" w:hAnsiTheme="majorHAnsi" w:cstheme="majorHAnsi"/>
                <w:noProof/>
              </w:rPr>
            </w:pPr>
            <w:r>
              <w:rPr>
                <w:rFonts w:asciiTheme="majorHAnsi" w:hAnsiTheme="majorHAnsi" w:cstheme="majorHAnsi"/>
                <w:noProof/>
              </w:rPr>
              <w:t>EFECTIVO</w:t>
            </w:r>
          </w:p>
        </w:tc>
        <w:tc>
          <w:tcPr>
            <w:tcW w:w="1955" w:type="dxa"/>
          </w:tcPr>
          <w:p w14:paraId="1BFB6E43" w14:textId="44BDD1B3" w:rsidR="00786A99" w:rsidRPr="0073149D" w:rsidRDefault="00786A99" w:rsidP="00D83F56">
            <w:pPr>
              <w:jc w:val="center"/>
              <w:rPr>
                <w:rFonts w:asciiTheme="majorHAnsi" w:hAnsiTheme="majorHAnsi" w:cstheme="majorHAnsi"/>
              </w:rPr>
            </w:pPr>
            <w:r w:rsidRPr="000360C8">
              <w:rPr>
                <w:rFonts w:asciiTheme="majorHAnsi" w:hAnsiTheme="majorHAnsi" w:cstheme="majorHAnsi"/>
                <w:noProof/>
                <w:lang w:val="es"/>
              </w:rPr>
              <w:t>Raíces Aconcagua</w:t>
            </w:r>
          </w:p>
        </w:tc>
        <w:tc>
          <w:tcPr>
            <w:tcW w:w="1453" w:type="dxa"/>
          </w:tcPr>
          <w:p w14:paraId="4CEA798B" w14:textId="5CC8B179" w:rsidR="00786A99" w:rsidRDefault="00786A99" w:rsidP="00D83F56">
            <w:pPr>
              <w:jc w:val="center"/>
              <w:rPr>
                <w:rFonts w:asciiTheme="majorHAnsi" w:hAnsiTheme="majorHAnsi" w:cstheme="majorHAnsi"/>
              </w:rPr>
            </w:pPr>
            <w:r w:rsidRPr="0073149D">
              <w:rPr>
                <w:rFonts w:asciiTheme="majorHAnsi" w:hAnsiTheme="majorHAnsi" w:cstheme="majorHAnsi"/>
                <w:noProof/>
              </w:rPr>
              <mc:AlternateContent>
                <mc:Choice Requires="wps">
                  <w:drawing>
                    <wp:anchor distT="0" distB="0" distL="114300" distR="114300" simplePos="0" relativeHeight="251685888" behindDoc="0" locked="0" layoutInCell="1" allowOverlap="1" wp14:anchorId="3E4D8FBB" wp14:editId="14658988">
                      <wp:simplePos x="0" y="0"/>
                      <wp:positionH relativeFrom="column">
                        <wp:posOffset>613410</wp:posOffset>
                      </wp:positionH>
                      <wp:positionV relativeFrom="paragraph">
                        <wp:posOffset>36830</wp:posOffset>
                      </wp:positionV>
                      <wp:extent cx="133350" cy="104775"/>
                      <wp:effectExtent l="57150" t="38100" r="38100" b="123825"/>
                      <wp:wrapNone/>
                      <wp:docPr id="659546918" name="Estrella: 5 puntas 4"/>
                      <wp:cNvGraphicFramePr/>
                      <a:graphic xmlns:a="http://schemas.openxmlformats.org/drawingml/2006/main">
                        <a:graphicData uri="http://schemas.microsoft.com/office/word/2010/wordprocessingShape">
                          <wps:wsp>
                            <wps:cNvSpPr/>
                            <wps:spPr>
                              <a:xfrm>
                                <a:off x="0" y="0"/>
                                <a:ext cx="133350" cy="104775"/>
                              </a:xfrm>
                              <a:prstGeom prst="star5">
                                <a:avLst/>
                              </a:prstGeom>
                              <a:solidFill>
                                <a:schemeClr val="accent1">
                                  <a:lumMod val="60000"/>
                                  <a:lumOff val="40000"/>
                                </a:schemeClr>
                              </a:solidFill>
                              <a:ln>
                                <a:solidFill>
                                  <a:schemeClr val="tx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7A6966" id="Estrella: 5 puntas 4" o:spid="_x0000_s1026" style="position:absolute;margin-left:48.3pt;margin-top:2.9pt;width:10.5pt;height:8.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35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" path="m,40020r50935,1l66675,,82415,40021r50935,-1l92142,64754r15740,40021l66675,80040,25468,104775,41208,64754,,40020xe" fillcolor="#95b3d7 [1940]" strokecolor="#1f497d [3215]">
                      <v:shadow on="t" color="black" opacity="22937f" origin=",.5" offset="0,.63889mm"/>
                      <v:path arrowok="t" o:connecttype="custom" o:connectlocs="0,40020;50935,40021;66675,0;82415,40021;133350,40020;92142,64754;107882,104775;66675,80040;25468,104775;41208,64754;0,40020" o:connectangles="0,0,0,0,0,0,0,0,0,0,0"/>
                    </v:shape>
                  </w:pict>
                </mc:Fallback>
              </mc:AlternateContent>
            </w:r>
            <w:r w:rsidRPr="0073149D">
              <w:rPr>
                <w:rFonts w:asciiTheme="majorHAnsi" w:hAnsiTheme="majorHAnsi" w:cstheme="majorHAnsi"/>
              </w:rPr>
              <w:t xml:space="preserve">Hotel </w:t>
            </w:r>
            <w:r>
              <w:rPr>
                <w:rFonts w:asciiTheme="majorHAnsi" w:hAnsiTheme="majorHAnsi" w:cstheme="majorHAnsi"/>
              </w:rPr>
              <w:t>3</w:t>
            </w:r>
          </w:p>
          <w:p w14:paraId="66EEAA31" w14:textId="5A459A0B" w:rsidR="00786A99" w:rsidRPr="0073149D" w:rsidRDefault="00786A99" w:rsidP="00D83F56">
            <w:pPr>
              <w:jc w:val="center"/>
              <w:rPr>
                <w:rFonts w:asciiTheme="majorHAnsi" w:hAnsiTheme="majorHAnsi" w:cstheme="majorHAnsi"/>
                <w:noProof/>
              </w:rPr>
            </w:pPr>
            <w:r>
              <w:rPr>
                <w:rFonts w:asciiTheme="majorHAnsi" w:hAnsiTheme="majorHAnsi" w:cstheme="majorHAnsi"/>
                <w:noProof/>
              </w:rPr>
              <w:t>Hab ejecutiva</w:t>
            </w:r>
          </w:p>
        </w:tc>
        <w:tc>
          <w:tcPr>
            <w:tcW w:w="1243" w:type="dxa"/>
          </w:tcPr>
          <w:p w14:paraId="6D041235" w14:textId="1A182C45" w:rsidR="00786A99" w:rsidRDefault="00786A99" w:rsidP="00D83F56">
            <w:pPr>
              <w:jc w:val="center"/>
              <w:rPr>
                <w:rFonts w:asciiTheme="majorHAnsi" w:hAnsiTheme="majorHAnsi" w:cstheme="majorHAnsi"/>
              </w:rPr>
            </w:pPr>
            <w:r>
              <w:rPr>
                <w:rFonts w:asciiTheme="majorHAnsi" w:hAnsiTheme="majorHAnsi" w:cstheme="majorHAnsi"/>
              </w:rPr>
              <w:t>$ 406</w:t>
            </w:r>
          </w:p>
        </w:tc>
        <w:tc>
          <w:tcPr>
            <w:tcW w:w="1134" w:type="dxa"/>
          </w:tcPr>
          <w:p w14:paraId="503B777C" w14:textId="4639F9FE" w:rsidR="00786A99" w:rsidRDefault="00786A99" w:rsidP="00D83F56">
            <w:pPr>
              <w:jc w:val="center"/>
              <w:rPr>
                <w:rFonts w:asciiTheme="majorHAnsi" w:hAnsiTheme="majorHAnsi" w:cstheme="majorHAnsi"/>
              </w:rPr>
            </w:pPr>
            <w:r>
              <w:rPr>
                <w:rFonts w:asciiTheme="majorHAnsi" w:hAnsiTheme="majorHAnsi" w:cstheme="majorHAnsi"/>
              </w:rPr>
              <w:t>$ 276</w:t>
            </w:r>
          </w:p>
        </w:tc>
        <w:tc>
          <w:tcPr>
            <w:tcW w:w="1418" w:type="dxa"/>
            <w:vMerge/>
          </w:tcPr>
          <w:p w14:paraId="1463B02F" w14:textId="30181C00" w:rsidR="00786A99" w:rsidRPr="0073149D" w:rsidRDefault="00786A99" w:rsidP="00140293">
            <w:pPr>
              <w:jc w:val="center"/>
              <w:rPr>
                <w:rFonts w:asciiTheme="majorHAnsi" w:hAnsiTheme="majorHAnsi" w:cstheme="majorHAnsi"/>
              </w:rPr>
            </w:pPr>
          </w:p>
        </w:tc>
      </w:tr>
      <w:tr w:rsidR="000360C8" w14:paraId="07283D63" w14:textId="77777777" w:rsidTr="000360C8">
        <w:tc>
          <w:tcPr>
            <w:tcW w:w="1985" w:type="dxa"/>
          </w:tcPr>
          <w:p w14:paraId="2FA84631" w14:textId="52FD3546" w:rsidR="000360C8" w:rsidRDefault="000360C8" w:rsidP="00600AD6">
            <w:pPr>
              <w:jc w:val="center"/>
              <w:rPr>
                <w:rFonts w:asciiTheme="majorHAnsi" w:hAnsiTheme="majorHAnsi" w:cstheme="majorHAnsi"/>
                <w:noProof/>
              </w:rPr>
            </w:pPr>
            <w:r>
              <w:rPr>
                <w:rFonts w:asciiTheme="majorHAnsi" w:hAnsiTheme="majorHAnsi" w:cstheme="majorHAnsi"/>
                <w:noProof/>
              </w:rPr>
              <w:t>P.V.P.</w:t>
            </w:r>
          </w:p>
        </w:tc>
        <w:tc>
          <w:tcPr>
            <w:tcW w:w="1955" w:type="dxa"/>
          </w:tcPr>
          <w:p w14:paraId="01801809" w14:textId="422FCD68" w:rsidR="000360C8" w:rsidRPr="0073149D" w:rsidRDefault="000360C8" w:rsidP="00600AD6">
            <w:pPr>
              <w:jc w:val="center"/>
              <w:rPr>
                <w:rFonts w:asciiTheme="majorHAnsi" w:hAnsiTheme="majorHAnsi" w:cstheme="majorHAnsi"/>
              </w:rPr>
            </w:pPr>
            <w:r w:rsidRPr="000360C8">
              <w:rPr>
                <w:rFonts w:asciiTheme="majorHAnsi" w:hAnsiTheme="majorHAnsi" w:cstheme="majorHAnsi"/>
                <w:lang w:val="es"/>
              </w:rPr>
              <w:t>Amerian Mendoza</w:t>
            </w:r>
          </w:p>
        </w:tc>
        <w:tc>
          <w:tcPr>
            <w:tcW w:w="1453" w:type="dxa"/>
          </w:tcPr>
          <w:p w14:paraId="4126FEF5" w14:textId="4E821243" w:rsidR="000360C8" w:rsidRDefault="000360C8" w:rsidP="00600AD6">
            <w:pPr>
              <w:jc w:val="center"/>
              <w:rPr>
                <w:rFonts w:asciiTheme="majorHAnsi" w:hAnsiTheme="majorHAnsi" w:cstheme="majorHAnsi"/>
              </w:rPr>
            </w:pPr>
            <w:r w:rsidRPr="0073149D">
              <w:rPr>
                <w:rFonts w:asciiTheme="majorHAnsi" w:hAnsiTheme="majorHAnsi" w:cstheme="majorHAnsi"/>
                <w:noProof/>
              </w:rPr>
              <mc:AlternateContent>
                <mc:Choice Requires="wps">
                  <w:drawing>
                    <wp:anchor distT="0" distB="0" distL="114300" distR="114300" simplePos="0" relativeHeight="251680768" behindDoc="0" locked="0" layoutInCell="1" allowOverlap="1" wp14:anchorId="462E2863" wp14:editId="6CFEEE2C">
                      <wp:simplePos x="0" y="0"/>
                      <wp:positionH relativeFrom="column">
                        <wp:posOffset>613410</wp:posOffset>
                      </wp:positionH>
                      <wp:positionV relativeFrom="paragraph">
                        <wp:posOffset>36830</wp:posOffset>
                      </wp:positionV>
                      <wp:extent cx="133350" cy="104775"/>
                      <wp:effectExtent l="57150" t="38100" r="38100" b="123825"/>
                      <wp:wrapNone/>
                      <wp:docPr id="783316125" name="Estrella: 5 puntas 4"/>
                      <wp:cNvGraphicFramePr/>
                      <a:graphic xmlns:a="http://schemas.openxmlformats.org/drawingml/2006/main">
                        <a:graphicData uri="http://schemas.microsoft.com/office/word/2010/wordprocessingShape">
                          <wps:wsp>
                            <wps:cNvSpPr/>
                            <wps:spPr>
                              <a:xfrm>
                                <a:off x="0" y="0"/>
                                <a:ext cx="133350" cy="104775"/>
                              </a:xfrm>
                              <a:prstGeom prst="star5">
                                <a:avLst/>
                              </a:prstGeom>
                              <a:solidFill>
                                <a:schemeClr val="accent1">
                                  <a:lumMod val="60000"/>
                                  <a:lumOff val="40000"/>
                                </a:schemeClr>
                              </a:solidFill>
                              <a:ln>
                                <a:solidFill>
                                  <a:schemeClr val="tx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BF3113" id="Estrella: 5 puntas 4" o:spid="_x0000_s1026" style="position:absolute;margin-left:48.3pt;margin-top:2.9pt;width:10.5pt;height:8.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35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" path="m,40020r50935,1l66675,,82415,40021r50935,-1l92142,64754r15740,40021l66675,80040,25468,104775,41208,64754,,40020xe" fillcolor="#95b3d7 [1940]" strokecolor="#1f497d [3215]">
                      <v:shadow on="t" color="black" opacity="22937f" origin=",.5" offset="0,.63889mm"/>
                      <v:path arrowok="t" o:connecttype="custom" o:connectlocs="0,40020;50935,40021;66675,0;82415,40021;133350,40020;92142,64754;107882,104775;66675,80040;25468,104775;41208,64754;0,40020" o:connectangles="0,0,0,0,0,0,0,0,0,0,0"/>
                    </v:shape>
                  </w:pict>
                </mc:Fallback>
              </mc:AlternateContent>
            </w:r>
            <w:r w:rsidRPr="0073149D">
              <w:rPr>
                <w:rFonts w:asciiTheme="majorHAnsi" w:hAnsiTheme="majorHAnsi" w:cstheme="majorHAnsi"/>
              </w:rPr>
              <w:t xml:space="preserve">Hotel </w:t>
            </w:r>
            <w:r>
              <w:rPr>
                <w:rFonts w:asciiTheme="majorHAnsi" w:hAnsiTheme="majorHAnsi" w:cstheme="majorHAnsi"/>
              </w:rPr>
              <w:t>4</w:t>
            </w:r>
          </w:p>
          <w:p w14:paraId="6599929A" w14:textId="0BD91E22" w:rsidR="000360C8" w:rsidRPr="0073149D" w:rsidRDefault="000360C8" w:rsidP="00600AD6">
            <w:pPr>
              <w:jc w:val="center"/>
              <w:rPr>
                <w:rFonts w:asciiTheme="majorHAnsi" w:hAnsiTheme="majorHAnsi" w:cstheme="majorHAnsi"/>
              </w:rPr>
            </w:pPr>
            <w:r>
              <w:rPr>
                <w:rFonts w:asciiTheme="majorHAnsi" w:hAnsiTheme="majorHAnsi" w:cstheme="majorHAnsi"/>
              </w:rPr>
              <w:lastRenderedPageBreak/>
              <w:t>Hab Deluxe</w:t>
            </w:r>
          </w:p>
        </w:tc>
        <w:tc>
          <w:tcPr>
            <w:tcW w:w="1243" w:type="dxa"/>
          </w:tcPr>
          <w:p w14:paraId="4F99FEC1" w14:textId="11E2CA7B" w:rsidR="000360C8" w:rsidRDefault="00786A99" w:rsidP="00600AD6">
            <w:pPr>
              <w:jc w:val="center"/>
              <w:rPr>
                <w:rFonts w:asciiTheme="majorHAnsi" w:hAnsiTheme="majorHAnsi" w:cstheme="majorHAnsi"/>
              </w:rPr>
            </w:pPr>
            <w:r>
              <w:rPr>
                <w:rFonts w:asciiTheme="majorHAnsi" w:hAnsiTheme="majorHAnsi" w:cstheme="majorHAnsi"/>
              </w:rPr>
              <w:lastRenderedPageBreak/>
              <w:t>$ 567</w:t>
            </w:r>
          </w:p>
        </w:tc>
        <w:tc>
          <w:tcPr>
            <w:tcW w:w="1134" w:type="dxa"/>
          </w:tcPr>
          <w:p w14:paraId="61CEFFAA" w14:textId="2AA894D7" w:rsidR="000360C8" w:rsidRDefault="00786A99" w:rsidP="00600AD6">
            <w:pPr>
              <w:jc w:val="center"/>
              <w:rPr>
                <w:rFonts w:asciiTheme="majorHAnsi" w:hAnsiTheme="majorHAnsi" w:cstheme="majorHAnsi"/>
              </w:rPr>
            </w:pPr>
            <w:r>
              <w:rPr>
                <w:rFonts w:asciiTheme="majorHAnsi" w:hAnsiTheme="majorHAnsi" w:cstheme="majorHAnsi"/>
              </w:rPr>
              <w:t>$ 361</w:t>
            </w:r>
          </w:p>
        </w:tc>
        <w:tc>
          <w:tcPr>
            <w:tcW w:w="1418" w:type="dxa"/>
          </w:tcPr>
          <w:p w14:paraId="5D32F685" w14:textId="0F6EB742" w:rsidR="000360C8" w:rsidRDefault="00786A99" w:rsidP="00600AD6">
            <w:pPr>
              <w:jc w:val="center"/>
              <w:rPr>
                <w:rFonts w:asciiTheme="majorHAnsi" w:hAnsiTheme="majorHAnsi" w:cstheme="majorHAnsi"/>
              </w:rPr>
            </w:pPr>
            <w:r>
              <w:rPr>
                <w:rFonts w:asciiTheme="majorHAnsi" w:hAnsiTheme="majorHAnsi" w:cstheme="majorHAnsi"/>
              </w:rPr>
              <w:t>$ 355</w:t>
            </w:r>
          </w:p>
        </w:tc>
      </w:tr>
      <w:tr w:rsidR="000360C8" w14:paraId="2B1D863F" w14:textId="77777777" w:rsidTr="000360C8">
        <w:tc>
          <w:tcPr>
            <w:tcW w:w="1985" w:type="dxa"/>
          </w:tcPr>
          <w:p w14:paraId="13B3318E" w14:textId="56F19113" w:rsidR="000360C8" w:rsidRDefault="000360C8" w:rsidP="000360C8">
            <w:pPr>
              <w:jc w:val="center"/>
              <w:rPr>
                <w:rFonts w:asciiTheme="majorHAnsi" w:hAnsiTheme="majorHAnsi" w:cstheme="majorHAnsi"/>
                <w:noProof/>
              </w:rPr>
            </w:pPr>
            <w:r>
              <w:rPr>
                <w:rFonts w:asciiTheme="majorHAnsi" w:hAnsiTheme="majorHAnsi" w:cstheme="majorHAnsi"/>
                <w:noProof/>
              </w:rPr>
              <w:t>EFECTIVO</w:t>
            </w:r>
          </w:p>
        </w:tc>
        <w:tc>
          <w:tcPr>
            <w:tcW w:w="1955" w:type="dxa"/>
          </w:tcPr>
          <w:p w14:paraId="2C4285F7" w14:textId="4ED414D1" w:rsidR="000360C8" w:rsidRPr="0073149D" w:rsidRDefault="000360C8" w:rsidP="000360C8">
            <w:pPr>
              <w:jc w:val="center"/>
              <w:rPr>
                <w:rFonts w:asciiTheme="majorHAnsi" w:hAnsiTheme="majorHAnsi" w:cstheme="majorHAnsi"/>
              </w:rPr>
            </w:pPr>
            <w:r w:rsidRPr="000360C8">
              <w:rPr>
                <w:rFonts w:asciiTheme="majorHAnsi" w:hAnsiTheme="majorHAnsi" w:cstheme="majorHAnsi"/>
                <w:lang w:val="es"/>
              </w:rPr>
              <w:t>Amerian Mendoza</w:t>
            </w:r>
          </w:p>
        </w:tc>
        <w:tc>
          <w:tcPr>
            <w:tcW w:w="1453" w:type="dxa"/>
          </w:tcPr>
          <w:p w14:paraId="3163C88F" w14:textId="3057BE3A" w:rsidR="000360C8" w:rsidRDefault="000360C8" w:rsidP="000360C8">
            <w:pPr>
              <w:jc w:val="center"/>
              <w:rPr>
                <w:rFonts w:asciiTheme="majorHAnsi" w:hAnsiTheme="majorHAnsi" w:cstheme="majorHAnsi"/>
              </w:rPr>
            </w:pPr>
            <w:r w:rsidRPr="0073149D">
              <w:rPr>
                <w:rFonts w:asciiTheme="majorHAnsi" w:hAnsiTheme="majorHAnsi" w:cstheme="majorHAnsi"/>
                <w:noProof/>
              </w:rPr>
              <mc:AlternateContent>
                <mc:Choice Requires="wps">
                  <w:drawing>
                    <wp:anchor distT="0" distB="0" distL="114300" distR="114300" simplePos="0" relativeHeight="251683840" behindDoc="0" locked="0" layoutInCell="1" allowOverlap="1" wp14:anchorId="28C6F9B6" wp14:editId="7724343A">
                      <wp:simplePos x="0" y="0"/>
                      <wp:positionH relativeFrom="column">
                        <wp:posOffset>613410</wp:posOffset>
                      </wp:positionH>
                      <wp:positionV relativeFrom="paragraph">
                        <wp:posOffset>36830</wp:posOffset>
                      </wp:positionV>
                      <wp:extent cx="133350" cy="104775"/>
                      <wp:effectExtent l="57150" t="38100" r="38100" b="123825"/>
                      <wp:wrapNone/>
                      <wp:docPr id="369540176" name="Estrella: 5 puntas 4"/>
                      <wp:cNvGraphicFramePr/>
                      <a:graphic xmlns:a="http://schemas.openxmlformats.org/drawingml/2006/main">
                        <a:graphicData uri="http://schemas.microsoft.com/office/word/2010/wordprocessingShape">
                          <wps:wsp>
                            <wps:cNvSpPr/>
                            <wps:spPr>
                              <a:xfrm>
                                <a:off x="0" y="0"/>
                                <a:ext cx="133350" cy="104775"/>
                              </a:xfrm>
                              <a:prstGeom prst="star5">
                                <a:avLst/>
                              </a:prstGeom>
                              <a:solidFill>
                                <a:schemeClr val="accent1">
                                  <a:lumMod val="60000"/>
                                  <a:lumOff val="40000"/>
                                </a:schemeClr>
                              </a:solidFill>
                              <a:ln>
                                <a:solidFill>
                                  <a:schemeClr val="tx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D58DD" id="Estrella: 5 puntas 4" o:spid="_x0000_s1026" style="position:absolute;margin-left:48.3pt;margin-top:2.9pt;width:10.5pt;height:8.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35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" path="m,40020r50935,1l66675,,82415,40021r50935,-1l92142,64754r15740,40021l66675,80040,25468,104775,41208,64754,,40020xe" fillcolor="#95b3d7 [1940]" strokecolor="#1f497d [3215]">
                      <v:shadow on="t" color="black" opacity="22937f" origin=",.5" offset="0,.63889mm"/>
                      <v:path arrowok="t" o:connecttype="custom" o:connectlocs="0,40020;50935,40021;66675,0;82415,40021;133350,40020;92142,64754;107882,104775;66675,80040;25468,104775;41208,64754;0,40020" o:connectangles="0,0,0,0,0,0,0,0,0,0,0"/>
                    </v:shape>
                  </w:pict>
                </mc:Fallback>
              </mc:AlternateContent>
            </w:r>
            <w:r w:rsidRPr="0073149D">
              <w:rPr>
                <w:rFonts w:asciiTheme="majorHAnsi" w:hAnsiTheme="majorHAnsi" w:cstheme="majorHAnsi"/>
              </w:rPr>
              <w:t xml:space="preserve">Hotel </w:t>
            </w:r>
            <w:r>
              <w:rPr>
                <w:rFonts w:asciiTheme="majorHAnsi" w:hAnsiTheme="majorHAnsi" w:cstheme="majorHAnsi"/>
              </w:rPr>
              <w:t>4</w:t>
            </w:r>
          </w:p>
          <w:p w14:paraId="5C80D420" w14:textId="5C11D87C" w:rsidR="000360C8" w:rsidRPr="0073149D" w:rsidRDefault="000360C8" w:rsidP="000360C8">
            <w:pPr>
              <w:jc w:val="center"/>
              <w:rPr>
                <w:rFonts w:asciiTheme="majorHAnsi" w:hAnsiTheme="majorHAnsi" w:cstheme="majorHAnsi"/>
              </w:rPr>
            </w:pPr>
            <w:r>
              <w:rPr>
                <w:rFonts w:asciiTheme="majorHAnsi" w:hAnsiTheme="majorHAnsi" w:cstheme="majorHAnsi"/>
              </w:rPr>
              <w:t>Hab Deluxe</w:t>
            </w:r>
          </w:p>
        </w:tc>
        <w:tc>
          <w:tcPr>
            <w:tcW w:w="1243" w:type="dxa"/>
          </w:tcPr>
          <w:p w14:paraId="5556AAA9" w14:textId="37A4082D" w:rsidR="000360C8" w:rsidRDefault="00786A99" w:rsidP="000360C8">
            <w:pPr>
              <w:jc w:val="center"/>
              <w:rPr>
                <w:rFonts w:asciiTheme="majorHAnsi" w:hAnsiTheme="majorHAnsi" w:cstheme="majorHAnsi"/>
              </w:rPr>
            </w:pPr>
            <w:r>
              <w:rPr>
                <w:rFonts w:asciiTheme="majorHAnsi" w:hAnsiTheme="majorHAnsi" w:cstheme="majorHAnsi"/>
              </w:rPr>
              <w:t>$ 537</w:t>
            </w:r>
          </w:p>
        </w:tc>
        <w:tc>
          <w:tcPr>
            <w:tcW w:w="1134" w:type="dxa"/>
          </w:tcPr>
          <w:p w14:paraId="78DE09D4" w14:textId="231EB9A1" w:rsidR="000360C8" w:rsidRDefault="00786A99" w:rsidP="000360C8">
            <w:pPr>
              <w:jc w:val="center"/>
              <w:rPr>
                <w:rFonts w:asciiTheme="majorHAnsi" w:hAnsiTheme="majorHAnsi" w:cstheme="majorHAnsi"/>
              </w:rPr>
            </w:pPr>
            <w:r>
              <w:rPr>
                <w:rFonts w:asciiTheme="majorHAnsi" w:hAnsiTheme="majorHAnsi" w:cstheme="majorHAnsi"/>
              </w:rPr>
              <w:t>$ 342</w:t>
            </w:r>
          </w:p>
        </w:tc>
        <w:tc>
          <w:tcPr>
            <w:tcW w:w="1418" w:type="dxa"/>
          </w:tcPr>
          <w:p w14:paraId="792C148E" w14:textId="29E19502" w:rsidR="000360C8" w:rsidRDefault="00786A99" w:rsidP="000360C8">
            <w:pPr>
              <w:jc w:val="center"/>
              <w:rPr>
                <w:rFonts w:asciiTheme="majorHAnsi" w:hAnsiTheme="majorHAnsi" w:cstheme="majorHAnsi"/>
              </w:rPr>
            </w:pPr>
            <w:r>
              <w:rPr>
                <w:rFonts w:asciiTheme="majorHAnsi" w:hAnsiTheme="majorHAnsi" w:cstheme="majorHAnsi"/>
              </w:rPr>
              <w:t>$ 335</w:t>
            </w:r>
          </w:p>
        </w:tc>
      </w:tr>
    </w:tbl>
    <w:p w14:paraId="4FC1165E" w14:textId="250FE6E1" w:rsidR="0075170F" w:rsidRDefault="0075170F" w:rsidP="0075170F">
      <w:pPr>
        <w:jc w:val="center"/>
      </w:pPr>
    </w:p>
    <w:p w14:paraId="7229B20F" w14:textId="77777777" w:rsidR="00D83F56" w:rsidRDefault="00D83F56" w:rsidP="0075170F">
      <w:pPr>
        <w:jc w:val="center"/>
      </w:pPr>
    </w:p>
    <w:p w14:paraId="12A7A044" w14:textId="6EBA9923" w:rsidR="00D83F56" w:rsidRPr="00D83F56" w:rsidRDefault="00D83F56" w:rsidP="00D83F56">
      <w:pPr>
        <w:jc w:val="both"/>
        <w:rPr>
          <w:rFonts w:asciiTheme="majorHAnsi" w:hAnsiTheme="majorHAnsi" w:cstheme="majorHAnsi"/>
          <w:b/>
          <w:bCs/>
          <w:color w:val="EE0000"/>
          <w:sz w:val="28"/>
          <w:szCs w:val="28"/>
        </w:rPr>
      </w:pPr>
      <w:r w:rsidRPr="00D83F56">
        <w:rPr>
          <w:rFonts w:asciiTheme="majorHAnsi" w:hAnsiTheme="majorHAnsi" w:cstheme="majorHAnsi"/>
          <w:b/>
          <w:bCs/>
          <w:color w:val="EE0000"/>
          <w:sz w:val="28"/>
          <w:szCs w:val="28"/>
        </w:rPr>
        <w:t>NOTAS IMPORTANTES:</w:t>
      </w:r>
    </w:p>
    <w:p w14:paraId="3BDDCDAB" w14:textId="77777777"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0B58C2">
        <w:rPr>
          <w:rFonts w:asciiTheme="majorHAnsi" w:hAnsiTheme="majorHAnsi" w:cstheme="majorHAnsi"/>
          <w:lang w:val="es-ES"/>
        </w:rPr>
        <w:t>Precios incluyen todos los impuestos locales IVA e ISD</w:t>
      </w:r>
      <w:r>
        <w:rPr>
          <w:rFonts w:asciiTheme="majorHAnsi" w:hAnsiTheme="majorHAnsi" w:cstheme="majorHAnsi"/>
          <w:lang w:val="es-ES"/>
        </w:rPr>
        <w:t>.</w:t>
      </w:r>
    </w:p>
    <w:p w14:paraId="5315B35D" w14:textId="77777777"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hAnsiTheme="majorHAnsi" w:cstheme="majorHAnsi"/>
          <w:bCs/>
          <w:noProof/>
          <w:lang w:eastAsia="es-PE"/>
        </w:rPr>
        <w:t>Precios cotizados en base a grupo de viaje de 2 pasajeros, si la cantidad de pasajeros disminuye o aumenta, se recotiza (consultar).</w:t>
      </w:r>
    </w:p>
    <w:p w14:paraId="372F8D54" w14:textId="134EDA34" w:rsidR="00D83F56" w:rsidRPr="005B559B" w:rsidRDefault="00D83F56"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eastAsia="Times New Roman" w:hAnsiTheme="majorHAnsi" w:cstheme="majorHAnsi"/>
          <w:bCs/>
          <w:color w:val="000000"/>
          <w:lang w:val="es-ES" w:eastAsia="es-EC"/>
        </w:rPr>
        <w:t>En caso de tratarse de traslados en horario nocturno/madrugada puede aplicar un suplemento para realizar el servicio.</w:t>
      </w:r>
    </w:p>
    <w:p w14:paraId="364D95F3" w14:textId="77777777" w:rsidR="00D83F56" w:rsidRPr="00D83F56" w:rsidRDefault="00D83F56" w:rsidP="00D83F56">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D83F56">
        <w:rPr>
          <w:rFonts w:asciiTheme="majorHAnsi" w:hAnsiTheme="majorHAnsi" w:cstheme="majorHAnsi"/>
          <w:shd w:val="clear" w:color="auto" w:fill="FFFFFF"/>
        </w:rPr>
        <w:t>Documentos de viaje como Visas requeridas y pasaporte vigente son responsabilidad del pasajero y/o su agencia de viajes.</w:t>
      </w:r>
    </w:p>
    <w:p w14:paraId="55892B43" w14:textId="77777777" w:rsidR="005B559B" w:rsidRDefault="00D83F56"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Pr>
          <w:rFonts w:asciiTheme="majorHAnsi" w:eastAsia="Times New Roman" w:hAnsiTheme="majorHAnsi" w:cstheme="majorHAnsi"/>
        </w:rPr>
        <w:t xml:space="preserve">Traslados </w:t>
      </w:r>
      <w:r w:rsidR="005B559B">
        <w:rPr>
          <w:rFonts w:asciiTheme="majorHAnsi" w:eastAsia="Times New Roman" w:hAnsiTheme="majorHAnsi" w:cstheme="majorHAnsi"/>
        </w:rPr>
        <w:t xml:space="preserve">y </w:t>
      </w:r>
      <w:r w:rsidR="005B559B" w:rsidRPr="005B559B">
        <w:rPr>
          <w:rFonts w:asciiTheme="majorHAnsi" w:eastAsia="Times New Roman" w:hAnsiTheme="majorHAnsi" w:cstheme="majorHAnsi"/>
        </w:rPr>
        <w:t>Servicios se brindan en regular compartido.</w:t>
      </w:r>
    </w:p>
    <w:p w14:paraId="0331C5FE" w14:textId="77777777"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hAnsiTheme="majorHAnsi" w:cstheme="majorHAnsi"/>
          <w:lang w:val="es-ES"/>
        </w:rPr>
        <w:t>Todos los precios están sujetos a cambio sin previo aviso.</w:t>
      </w:r>
    </w:p>
    <w:p w14:paraId="59D9560C" w14:textId="77777777"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hAnsiTheme="majorHAnsi" w:cstheme="majorHAnsi"/>
          <w:lang w:val="es-ES"/>
        </w:rPr>
        <w:t>Hasta no efectuar reserva en firme, no podemos confirmar ni garantizar tarifas/disponibilidad de los servicios antes cotizados.</w:t>
      </w:r>
    </w:p>
    <w:p w14:paraId="537E9103" w14:textId="77777777" w:rsidR="005B559B" w:rsidRPr="005B559B" w:rsidRDefault="005B559B" w:rsidP="005B559B">
      <w:pPr>
        <w:pStyle w:val="Prrafodelista"/>
        <w:numPr>
          <w:ilvl w:val="0"/>
          <w:numId w:val="2"/>
        </w:numPr>
        <w:shd w:val="clear" w:color="auto" w:fill="FFFFFF"/>
        <w:spacing w:before="100" w:beforeAutospacing="1" w:after="100" w:afterAutospacing="1" w:line="240" w:lineRule="auto"/>
        <w:ind w:left="720"/>
        <w:contextualSpacing w:val="0"/>
        <w:outlineLvl w:val="3"/>
        <w:rPr>
          <w:rFonts w:asciiTheme="majorHAnsi" w:eastAsia="Times New Roman" w:hAnsiTheme="majorHAnsi" w:cstheme="majorHAnsi"/>
        </w:rPr>
      </w:pPr>
      <w:r w:rsidRPr="005B559B">
        <w:rPr>
          <w:rFonts w:asciiTheme="majorHAnsi" w:hAnsiTheme="majorHAnsi" w:cstheme="majorHAnsi"/>
          <w:lang w:val="es-ES"/>
        </w:rPr>
        <w:t>El orden de estas actividades puede variar por situaciones externas en destino por lo cual, nuestro operador informará al cliente.</w:t>
      </w:r>
    </w:p>
    <w:p w14:paraId="07B0E4B8" w14:textId="63872AB7" w:rsidR="005B559B" w:rsidRPr="005B559B" w:rsidRDefault="005B559B" w:rsidP="005B559B">
      <w:pPr>
        <w:pStyle w:val="Prrafodelista"/>
        <w:numPr>
          <w:ilvl w:val="0"/>
          <w:numId w:val="2"/>
        </w:numPr>
        <w:shd w:val="clear" w:color="auto" w:fill="FFFFFF"/>
        <w:spacing w:before="100" w:beforeAutospacing="1" w:after="100" w:afterAutospacing="1" w:line="240" w:lineRule="auto"/>
        <w:ind w:left="720"/>
        <w:contextualSpacing w:val="0"/>
        <w:outlineLvl w:val="3"/>
        <w:rPr>
          <w:rFonts w:asciiTheme="majorHAnsi" w:eastAsia="Times New Roman" w:hAnsiTheme="majorHAnsi" w:cstheme="majorHAnsi"/>
          <w:lang w:val="en-US"/>
        </w:rPr>
      </w:pPr>
      <w:r w:rsidRPr="005B559B">
        <w:rPr>
          <w:rFonts w:asciiTheme="majorHAnsi" w:hAnsiTheme="majorHAnsi" w:cstheme="majorHAnsi"/>
          <w:lang w:val="en-US"/>
        </w:rPr>
        <w:t xml:space="preserve">Como regla general, check in: 15h00pm y </w:t>
      </w:r>
      <w:proofErr w:type="gramStart"/>
      <w:r w:rsidRPr="005B559B">
        <w:rPr>
          <w:rFonts w:asciiTheme="majorHAnsi" w:hAnsiTheme="majorHAnsi" w:cstheme="majorHAnsi"/>
          <w:lang w:val="en-US"/>
        </w:rPr>
        <w:t>check</w:t>
      </w:r>
      <w:proofErr w:type="gramEnd"/>
      <w:r w:rsidRPr="005B559B">
        <w:rPr>
          <w:rFonts w:asciiTheme="majorHAnsi" w:hAnsiTheme="majorHAnsi" w:cstheme="majorHAnsi"/>
          <w:lang w:val="en-US"/>
        </w:rPr>
        <w:t xml:space="preserve"> out: 11h00am.</w:t>
      </w:r>
      <w:r w:rsidRPr="005B559B">
        <w:rPr>
          <w:rFonts w:asciiTheme="majorHAnsi" w:eastAsia="Times New Roman" w:hAnsiTheme="majorHAnsi" w:cstheme="majorHAnsi"/>
          <w:color w:val="222222"/>
          <w:lang w:val="en-US"/>
        </w:rPr>
        <w:t xml:space="preserve"> </w:t>
      </w:r>
    </w:p>
    <w:p w14:paraId="1F07B952" w14:textId="50487B59" w:rsidR="005B559B" w:rsidRPr="005B559B" w:rsidRDefault="005B559B" w:rsidP="005B559B">
      <w:pPr>
        <w:pStyle w:val="Prrafodelista"/>
        <w:numPr>
          <w:ilvl w:val="0"/>
          <w:numId w:val="2"/>
        </w:numPr>
        <w:shd w:val="clear" w:color="auto" w:fill="FFFFFF"/>
        <w:spacing w:before="100" w:beforeAutospacing="1" w:after="100" w:afterAutospacing="1" w:line="240" w:lineRule="auto"/>
        <w:ind w:left="720"/>
        <w:contextualSpacing w:val="0"/>
        <w:outlineLvl w:val="3"/>
        <w:rPr>
          <w:rFonts w:asciiTheme="majorHAnsi" w:eastAsia="Times New Roman" w:hAnsiTheme="majorHAnsi" w:cstheme="majorHAnsi"/>
        </w:rPr>
      </w:pPr>
      <w:r w:rsidRPr="005B559B">
        <w:rPr>
          <w:rFonts w:asciiTheme="majorHAnsi" w:eastAsia="Times New Roman" w:hAnsiTheme="majorHAnsi" w:cstheme="majorHAnsi"/>
          <w:lang w:val="es-ES"/>
        </w:rPr>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5F0383E1" w14:textId="53026C75" w:rsidR="005B559B" w:rsidRPr="0089431C" w:rsidRDefault="005B559B" w:rsidP="005B559B">
      <w:pPr>
        <w:pStyle w:val="Prrafodelista"/>
        <w:numPr>
          <w:ilvl w:val="0"/>
          <w:numId w:val="2"/>
        </w:numPr>
        <w:shd w:val="clear" w:color="auto" w:fill="FFFFFF"/>
        <w:spacing w:before="100" w:beforeAutospacing="1" w:after="100" w:afterAutospacing="1" w:line="240" w:lineRule="auto"/>
        <w:ind w:left="720"/>
        <w:contextualSpacing w:val="0"/>
        <w:outlineLvl w:val="3"/>
        <w:rPr>
          <w:rFonts w:asciiTheme="majorHAnsi" w:eastAsia="Times New Roman" w:hAnsiTheme="majorHAnsi" w:cstheme="majorHAnsi"/>
        </w:rPr>
      </w:pPr>
      <w:r w:rsidRPr="005B559B">
        <w:rPr>
          <w:rFonts w:asciiTheme="majorHAnsi" w:eastAsia="Times New Roman" w:hAnsiTheme="majorHAnsi" w:cstheme="majorHAnsi"/>
          <w:lang w:val="es-ES"/>
        </w:rPr>
        <w:t>Cualquier modificación en los itinerarios aéreos, políticas de equipaje, horarios o condiciones del servicio será manejada de acuerdo con las disposiciones establecidas directamente por la aerolínea. No obstante, estaremos siempre dispuestos a brindar apoyo y asistencia para gestionar la información correspondiente y orientar a nuestros pasajeros en los procesos necesarios.</w:t>
      </w:r>
    </w:p>
    <w:p w14:paraId="1EDC45FD" w14:textId="77777777" w:rsidR="0089431C" w:rsidRPr="00770712" w:rsidRDefault="0089431C" w:rsidP="0089431C">
      <w:pPr>
        <w:pStyle w:val="Prrafodelista"/>
        <w:numPr>
          <w:ilvl w:val="0"/>
          <w:numId w:val="2"/>
        </w:numPr>
        <w:shd w:val="clear" w:color="auto" w:fill="FFFFFF"/>
        <w:spacing w:after="100" w:afterAutospacing="1" w:line="240" w:lineRule="auto"/>
        <w:ind w:left="720"/>
        <w:contextualSpacing w:val="0"/>
        <w:outlineLvl w:val="3"/>
        <w:rPr>
          <w:rFonts w:asciiTheme="majorHAnsi" w:eastAsia="Times New Roman" w:hAnsiTheme="majorHAnsi" w:cstheme="majorHAnsi"/>
        </w:rPr>
      </w:pPr>
      <w:r w:rsidRPr="00770712">
        <w:rPr>
          <w:rFonts w:asciiTheme="majorHAnsi" w:eastAsia="Times New Roman" w:hAnsiTheme="majorHAnsi" w:cstheme="majorHAnsi"/>
        </w:rPr>
        <w:t>Estas tarifas ya no incluyen el 21 % de IVA:</w:t>
      </w:r>
    </w:p>
    <w:p w14:paraId="0375AA92" w14:textId="77777777" w:rsidR="0089431C" w:rsidRPr="00770712" w:rsidRDefault="0089431C" w:rsidP="0089431C">
      <w:pPr>
        <w:pStyle w:val="Prrafodelista"/>
        <w:numPr>
          <w:ilvl w:val="0"/>
          <w:numId w:val="7"/>
        </w:numPr>
        <w:shd w:val="clear" w:color="auto" w:fill="FFFFFF"/>
        <w:spacing w:after="100" w:afterAutospacing="1" w:line="240" w:lineRule="auto"/>
        <w:contextualSpacing w:val="0"/>
        <w:jc w:val="both"/>
        <w:outlineLvl w:val="3"/>
        <w:rPr>
          <w:rFonts w:asciiTheme="majorHAnsi" w:eastAsia="Times New Roman" w:hAnsiTheme="majorHAnsi" w:cstheme="majorHAnsi"/>
        </w:rPr>
      </w:pPr>
      <w:r w:rsidRPr="00770712">
        <w:rPr>
          <w:rFonts w:asciiTheme="majorHAnsi" w:eastAsia="Times New Roman" w:hAnsiTheme="majorHAnsi" w:cstheme="majorHAnsi"/>
        </w:rPr>
        <w:t>Para pasajeros extranjeros y que además residan en el exterior, las tarifas de los hoteles en Argentina se tratarán como si fueran exentas de Iva (sin 21 %).</w:t>
      </w:r>
    </w:p>
    <w:p w14:paraId="541D443B" w14:textId="77777777" w:rsidR="0089431C" w:rsidRPr="007E2C5A" w:rsidRDefault="0089431C" w:rsidP="0089431C">
      <w:pPr>
        <w:pStyle w:val="Prrafodelista"/>
        <w:numPr>
          <w:ilvl w:val="0"/>
          <w:numId w:val="7"/>
        </w:numPr>
        <w:shd w:val="clear" w:color="auto" w:fill="FFFFFF"/>
        <w:spacing w:before="100" w:beforeAutospacing="1" w:after="100" w:afterAutospacing="1" w:line="240" w:lineRule="auto"/>
        <w:jc w:val="both"/>
        <w:outlineLvl w:val="3"/>
        <w:rPr>
          <w:rFonts w:asciiTheme="majorHAnsi" w:eastAsia="Times New Roman" w:hAnsiTheme="majorHAnsi" w:cstheme="majorHAnsi"/>
        </w:rPr>
      </w:pPr>
      <w:r w:rsidRPr="007E2C5A">
        <w:rPr>
          <w:rFonts w:asciiTheme="majorHAnsi" w:eastAsia="Times New Roman" w:hAnsiTheme="majorHAnsi" w:cstheme="majorHAnsi"/>
        </w:rPr>
        <w:t xml:space="preserve">Para no cobrar ese 21 % de </w:t>
      </w:r>
      <w:proofErr w:type="spellStart"/>
      <w:r w:rsidRPr="007E2C5A">
        <w:rPr>
          <w:rFonts w:asciiTheme="majorHAnsi" w:eastAsia="Times New Roman" w:hAnsiTheme="majorHAnsi" w:cstheme="majorHAnsi"/>
        </w:rPr>
        <w:t>iva</w:t>
      </w:r>
      <w:proofErr w:type="spellEnd"/>
      <w:r w:rsidRPr="007E2C5A">
        <w:rPr>
          <w:rFonts w:asciiTheme="majorHAnsi" w:eastAsia="Times New Roman" w:hAnsiTheme="majorHAnsi" w:cstheme="majorHAnsi"/>
        </w:rPr>
        <w:t xml:space="preserve"> tendrán que enviarnos al momento de reservar: copia de pasaporte o documento de identidad extranjero de cada pasajero donde se lean </w:t>
      </w:r>
      <w:r w:rsidRPr="007E2C5A">
        <w:rPr>
          <w:rFonts w:asciiTheme="majorHAnsi" w:eastAsia="Times New Roman" w:hAnsiTheme="majorHAnsi" w:cstheme="majorHAnsi"/>
        </w:rPr>
        <w:lastRenderedPageBreak/>
        <w:t>claramente apellidos y nombres completos, nacionalidad, país de residencia y número de pasaporte o documento de identidad.</w:t>
      </w:r>
    </w:p>
    <w:p w14:paraId="35E52EDA" w14:textId="01CF772F" w:rsidR="0089431C" w:rsidRPr="005B559B" w:rsidRDefault="0089431C" w:rsidP="0089431C">
      <w:pPr>
        <w:pStyle w:val="Prrafodelista"/>
        <w:numPr>
          <w:ilvl w:val="0"/>
          <w:numId w:val="2"/>
        </w:numPr>
        <w:shd w:val="clear" w:color="auto" w:fill="FFFFFF"/>
        <w:spacing w:before="100" w:beforeAutospacing="1" w:after="100" w:afterAutospacing="1" w:line="240" w:lineRule="auto"/>
        <w:ind w:left="720"/>
        <w:contextualSpacing w:val="0"/>
        <w:outlineLvl w:val="3"/>
        <w:rPr>
          <w:rFonts w:asciiTheme="majorHAnsi" w:eastAsia="Times New Roman" w:hAnsiTheme="majorHAnsi" w:cstheme="majorHAnsi"/>
        </w:rPr>
      </w:pPr>
      <w:r w:rsidRPr="007E2C5A">
        <w:rPr>
          <w:rFonts w:asciiTheme="majorHAnsi" w:eastAsia="Times New Roman" w:hAnsiTheme="majorHAnsi" w:cstheme="majorHAnsi"/>
        </w:rPr>
        <w:t>Para los traslados está considerado lugar para 1 una maleta más 1 bolso de mano por persona. Si los pasajeros traen más equipaje: hay que pedir cotización de un vehículo más grande</w:t>
      </w:r>
    </w:p>
    <w:p w14:paraId="2CC0B8D5" w14:textId="77777777" w:rsid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eastAsia="Times New Roman" w:hAnsiTheme="majorHAnsi" w:cstheme="majorHAnsi"/>
        </w:rPr>
        <w:t>Leer detenidamente el itinerario y revisar lo que no está incluido durante los recorridos.</w:t>
      </w:r>
    </w:p>
    <w:p w14:paraId="2566E9D0" w14:textId="2AA59137"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hAnsiTheme="majorHAnsi" w:cstheme="majorHAnsi"/>
          <w:lang w:val="es-ES"/>
        </w:rPr>
        <w:t>Hoteles pueden cobrar Resort fee o tasas de estancia en destino.</w:t>
      </w:r>
    </w:p>
    <w:p w14:paraId="75B9AA64" w14:textId="44AF6488"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hAnsiTheme="majorHAnsi" w:cstheme="majorHAnsi"/>
          <w:shd w:val="clear" w:color="auto" w:fill="FFFFFF"/>
        </w:rPr>
        <w:t>Puntos Elite desde $</w:t>
      </w:r>
      <w:r w:rsidR="00600AD6">
        <w:rPr>
          <w:rFonts w:asciiTheme="majorHAnsi" w:hAnsiTheme="majorHAnsi" w:cstheme="majorHAnsi"/>
          <w:shd w:val="clear" w:color="auto" w:fill="FFFFFF"/>
        </w:rPr>
        <w:t>2</w:t>
      </w:r>
      <w:r w:rsidRPr="005B559B">
        <w:rPr>
          <w:rFonts w:asciiTheme="majorHAnsi" w:hAnsiTheme="majorHAnsi" w:cstheme="majorHAnsi"/>
          <w:shd w:val="clear" w:color="auto" w:fill="FFFFFF"/>
        </w:rPr>
        <w:t>, aplica sólo para pago Local.</w:t>
      </w:r>
    </w:p>
    <w:p w14:paraId="6D3BE861" w14:textId="51D770E3" w:rsidR="005B559B" w:rsidRPr="00786A99"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lang w:val="es-MX"/>
        </w:rPr>
      </w:pPr>
      <w:r w:rsidRPr="00786A99">
        <w:rPr>
          <w:rFonts w:asciiTheme="majorHAnsi" w:eastAsia="Times New Roman" w:hAnsiTheme="majorHAnsi" w:cstheme="majorHAnsi"/>
        </w:rPr>
        <w:t>Se paga comisión del 10% partiendo de la base antes de impuestos.</w:t>
      </w:r>
    </w:p>
    <w:p w14:paraId="371B8A9A" w14:textId="77777777" w:rsidR="00D83F56" w:rsidRPr="005B559B" w:rsidRDefault="00D83F56" w:rsidP="00D83F56">
      <w:pPr>
        <w:jc w:val="both"/>
        <w:rPr>
          <w:lang w:val="es-MX"/>
        </w:rPr>
      </w:pPr>
    </w:p>
    <w:sectPr w:rsidR="00D83F56" w:rsidRPr="005B559B">
      <w:headerReference w:type="default" r:id="rId10"/>
      <w:footerReference w:type="default" r:id="rId11"/>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81F32" w14:textId="77777777" w:rsidR="00041F18" w:rsidRDefault="00041F18">
      <w:pPr>
        <w:spacing w:line="240" w:lineRule="auto"/>
      </w:pPr>
      <w:r>
        <w:separator/>
      </w:r>
    </w:p>
  </w:endnote>
  <w:endnote w:type="continuationSeparator" w:id="0">
    <w:p w14:paraId="5765928F" w14:textId="77777777" w:rsidR="00041F18" w:rsidRDefault="00041F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3AF97862-5733-4331-99BF-EAB897EC3A22}"/>
  </w:font>
  <w:font w:name="Calibri">
    <w:panose1 w:val="020F0502020204030204"/>
    <w:charset w:val="00"/>
    <w:family w:val="swiss"/>
    <w:pitch w:val="variable"/>
    <w:sig w:usb0="E4002EFF" w:usb1="C200247B" w:usb2="00000009" w:usb3="00000000" w:csb0="000001FF" w:csb1="00000000"/>
    <w:embedRegular r:id="rId2" w:fontKey="{82484808-2451-4948-9AB0-536D2608895C}"/>
    <w:embedBold r:id="rId3" w:fontKey="{A193F6EC-220B-4C42-949C-CC361EBFFE2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7F46" w14:textId="77777777" w:rsidR="00AD6E48" w:rsidRDefault="00AD6E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3377E" w14:textId="77777777" w:rsidR="00041F18" w:rsidRDefault="00041F18">
      <w:pPr>
        <w:spacing w:line="240" w:lineRule="auto"/>
      </w:pPr>
      <w:r>
        <w:separator/>
      </w:r>
    </w:p>
  </w:footnote>
  <w:footnote w:type="continuationSeparator" w:id="0">
    <w:p w14:paraId="322C96B2" w14:textId="77777777" w:rsidR="00041F18" w:rsidRDefault="00041F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B71D7" w14:textId="77777777" w:rsidR="00AD6E48" w:rsidRDefault="00000000">
    <w:r>
      <w:rPr>
        <w:noProof/>
      </w:rPr>
      <w:drawing>
        <wp:anchor distT="114300" distB="114300" distL="114300" distR="114300" simplePos="0" relativeHeight="251658240" behindDoc="1" locked="0" layoutInCell="1" hidden="0" allowOverlap="1" wp14:anchorId="5883B3F6" wp14:editId="4F9BC86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53DB2490" w14:textId="77777777" w:rsidR="00AD6E48" w:rsidRDefault="00AD6E48"/>
  <w:p w14:paraId="1916920A" w14:textId="77777777" w:rsidR="00AD6E48" w:rsidRDefault="00AD6E48"/>
  <w:p w14:paraId="11ED486D" w14:textId="77777777" w:rsidR="00AD6E48" w:rsidRDefault="00AD6E48"/>
  <w:p w14:paraId="57003950" w14:textId="77777777" w:rsidR="00AD6E48" w:rsidRDefault="00AD6E48"/>
  <w:p w14:paraId="3EA3A959" w14:textId="77777777" w:rsidR="00AD6E48" w:rsidRDefault="00AD6E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82E69"/>
    <w:multiLevelType w:val="hybridMultilevel"/>
    <w:tmpl w:val="72303982"/>
    <w:lvl w:ilvl="0" w:tplc="300A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F46EF4"/>
    <w:multiLevelType w:val="hybridMultilevel"/>
    <w:tmpl w:val="8AF8C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734300"/>
    <w:multiLevelType w:val="hybridMultilevel"/>
    <w:tmpl w:val="3BF2052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 w15:restartNumberingAfterBreak="0">
    <w:nsid w:val="48095560"/>
    <w:multiLevelType w:val="hybridMultilevel"/>
    <w:tmpl w:val="03263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8D5525"/>
    <w:multiLevelType w:val="hybridMultilevel"/>
    <w:tmpl w:val="5ECEA1E4"/>
    <w:lvl w:ilvl="0" w:tplc="300A0001">
      <w:start w:val="1"/>
      <w:numFmt w:val="bullet"/>
      <w:lvlText w:val=""/>
      <w:lvlJc w:val="left"/>
      <w:pPr>
        <w:ind w:left="786" w:hanging="360"/>
      </w:pPr>
      <w:rPr>
        <w:rFonts w:ascii="Symbol" w:hAnsi="Symbol" w:hint="default"/>
      </w:rPr>
    </w:lvl>
    <w:lvl w:ilvl="1" w:tplc="300A0003">
      <w:start w:val="1"/>
      <w:numFmt w:val="bullet"/>
      <w:lvlText w:val="o"/>
      <w:lvlJc w:val="left"/>
      <w:pPr>
        <w:ind w:left="1582" w:hanging="360"/>
      </w:pPr>
      <w:rPr>
        <w:rFonts w:ascii="Courier New" w:hAnsi="Courier New" w:cs="Courier New" w:hint="default"/>
      </w:rPr>
    </w:lvl>
    <w:lvl w:ilvl="2" w:tplc="300A0005">
      <w:start w:val="1"/>
      <w:numFmt w:val="bullet"/>
      <w:lvlText w:val=""/>
      <w:lvlJc w:val="left"/>
      <w:pPr>
        <w:ind w:left="2302" w:hanging="360"/>
      </w:pPr>
      <w:rPr>
        <w:rFonts w:ascii="Wingdings" w:hAnsi="Wingdings" w:hint="default"/>
      </w:rPr>
    </w:lvl>
    <w:lvl w:ilvl="3" w:tplc="300A0001">
      <w:start w:val="1"/>
      <w:numFmt w:val="bullet"/>
      <w:lvlText w:val=""/>
      <w:lvlJc w:val="left"/>
      <w:pPr>
        <w:ind w:left="3022" w:hanging="360"/>
      </w:pPr>
      <w:rPr>
        <w:rFonts w:ascii="Symbol" w:hAnsi="Symbol" w:hint="default"/>
      </w:rPr>
    </w:lvl>
    <w:lvl w:ilvl="4" w:tplc="300A0003">
      <w:start w:val="1"/>
      <w:numFmt w:val="bullet"/>
      <w:lvlText w:val="o"/>
      <w:lvlJc w:val="left"/>
      <w:pPr>
        <w:ind w:left="3742" w:hanging="360"/>
      </w:pPr>
      <w:rPr>
        <w:rFonts w:ascii="Courier New" w:hAnsi="Courier New" w:cs="Courier New" w:hint="default"/>
      </w:rPr>
    </w:lvl>
    <w:lvl w:ilvl="5" w:tplc="300A0005">
      <w:start w:val="1"/>
      <w:numFmt w:val="bullet"/>
      <w:lvlText w:val=""/>
      <w:lvlJc w:val="left"/>
      <w:pPr>
        <w:ind w:left="4462" w:hanging="360"/>
      </w:pPr>
      <w:rPr>
        <w:rFonts w:ascii="Wingdings" w:hAnsi="Wingdings" w:hint="default"/>
      </w:rPr>
    </w:lvl>
    <w:lvl w:ilvl="6" w:tplc="300A0001">
      <w:start w:val="1"/>
      <w:numFmt w:val="bullet"/>
      <w:lvlText w:val=""/>
      <w:lvlJc w:val="left"/>
      <w:pPr>
        <w:ind w:left="5182" w:hanging="360"/>
      </w:pPr>
      <w:rPr>
        <w:rFonts w:ascii="Symbol" w:hAnsi="Symbol" w:hint="default"/>
      </w:rPr>
    </w:lvl>
    <w:lvl w:ilvl="7" w:tplc="300A0003">
      <w:start w:val="1"/>
      <w:numFmt w:val="bullet"/>
      <w:lvlText w:val="o"/>
      <w:lvlJc w:val="left"/>
      <w:pPr>
        <w:ind w:left="5902" w:hanging="360"/>
      </w:pPr>
      <w:rPr>
        <w:rFonts w:ascii="Courier New" w:hAnsi="Courier New" w:cs="Courier New" w:hint="default"/>
      </w:rPr>
    </w:lvl>
    <w:lvl w:ilvl="8" w:tplc="300A0005">
      <w:start w:val="1"/>
      <w:numFmt w:val="bullet"/>
      <w:lvlText w:val=""/>
      <w:lvlJc w:val="left"/>
      <w:pPr>
        <w:ind w:left="6622" w:hanging="360"/>
      </w:pPr>
      <w:rPr>
        <w:rFonts w:ascii="Wingdings" w:hAnsi="Wingdings" w:hint="default"/>
      </w:rPr>
    </w:lvl>
  </w:abstractNum>
  <w:abstractNum w:abstractNumId="5" w15:restartNumberingAfterBreak="0">
    <w:nsid w:val="7AB078B0"/>
    <w:multiLevelType w:val="hybridMultilevel"/>
    <w:tmpl w:val="2E1663F0"/>
    <w:lvl w:ilvl="0" w:tplc="7DE06EC0">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E016C4"/>
    <w:multiLevelType w:val="hybridMultilevel"/>
    <w:tmpl w:val="A2AAD49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16478898">
    <w:abstractNumId w:val="1"/>
  </w:num>
  <w:num w:numId="2" w16cid:durableId="977413066">
    <w:abstractNumId w:val="2"/>
  </w:num>
  <w:num w:numId="3" w16cid:durableId="1017580787">
    <w:abstractNumId w:val="5"/>
  </w:num>
  <w:num w:numId="4" w16cid:durableId="1261571437">
    <w:abstractNumId w:val="3"/>
  </w:num>
  <w:num w:numId="5" w16cid:durableId="1369338293">
    <w:abstractNumId w:val="4"/>
  </w:num>
  <w:num w:numId="6" w16cid:durableId="1663042586">
    <w:abstractNumId w:val="6"/>
  </w:num>
  <w:num w:numId="7" w16cid:durableId="348606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E48"/>
    <w:rsid w:val="00032761"/>
    <w:rsid w:val="000360C8"/>
    <w:rsid w:val="00041F18"/>
    <w:rsid w:val="00080C89"/>
    <w:rsid w:val="00096228"/>
    <w:rsid w:val="0010209C"/>
    <w:rsid w:val="00124AF9"/>
    <w:rsid w:val="00135A87"/>
    <w:rsid w:val="00140293"/>
    <w:rsid w:val="0019752A"/>
    <w:rsid w:val="00374CEA"/>
    <w:rsid w:val="005B559B"/>
    <w:rsid w:val="00600AD6"/>
    <w:rsid w:val="00616A39"/>
    <w:rsid w:val="0075170F"/>
    <w:rsid w:val="00786A99"/>
    <w:rsid w:val="0089431C"/>
    <w:rsid w:val="008C6677"/>
    <w:rsid w:val="00991AB0"/>
    <w:rsid w:val="009A4353"/>
    <w:rsid w:val="00AB583D"/>
    <w:rsid w:val="00AD6E48"/>
    <w:rsid w:val="00CC3CB9"/>
    <w:rsid w:val="00D83F56"/>
    <w:rsid w:val="00E85419"/>
    <w:rsid w:val="00F20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D469E"/>
  <w15:docId w15:val="{544638FD-8B3E-403A-A9DC-75CB399AE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styleId="Tablaconcuadrcula">
    <w:name w:val="Table Grid"/>
    <w:basedOn w:val="Tablanormal"/>
    <w:uiPriority w:val="39"/>
    <w:rsid w:val="0075170F"/>
    <w:pPr>
      <w:spacing w:line="240" w:lineRule="auto"/>
    </w:pPr>
    <w:rPr>
      <w:rFonts w:asciiTheme="minorHAnsi" w:eastAsiaTheme="minorEastAsia" w:hAnsiTheme="minorHAnsi" w:cstheme="minorBidi"/>
      <w:lang w:val="es-EC"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83F56"/>
    <w:pPr>
      <w:ind w:left="720"/>
      <w:contextualSpacing/>
    </w:pPr>
  </w:style>
  <w:style w:type="paragraph" w:styleId="Sinespaciado">
    <w:name w:val="No Spacing"/>
    <w:link w:val="SinespaciadoCar"/>
    <w:uiPriority w:val="99"/>
    <w:qFormat/>
    <w:rsid w:val="0089431C"/>
    <w:pPr>
      <w:spacing w:line="240" w:lineRule="auto"/>
    </w:pPr>
    <w:rPr>
      <w:rFonts w:ascii="Calibri" w:eastAsia="Calibri" w:hAnsi="Calibri" w:cs="Times New Roman"/>
      <w:lang w:val="es-PE"/>
    </w:rPr>
  </w:style>
  <w:style w:type="character" w:customStyle="1" w:styleId="SinespaciadoCar">
    <w:name w:val="Sin espaciado Car"/>
    <w:basedOn w:val="Fuentedeprrafopredeter"/>
    <w:link w:val="Sinespaciado"/>
    <w:uiPriority w:val="99"/>
    <w:rsid w:val="0089431C"/>
    <w:rPr>
      <w:rFonts w:ascii="Calibri" w:eastAsia="Calibri" w:hAnsi="Calibri" w:cs="Times New Roman"/>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5</Pages>
  <Words>884</Words>
  <Characters>5039</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Madolores</cp:lastModifiedBy>
  <cp:revision>8</cp:revision>
  <dcterms:created xsi:type="dcterms:W3CDTF">2026-09-15T21:38:00Z</dcterms:created>
  <dcterms:modified xsi:type="dcterms:W3CDTF">2026-09-17T21:21:00Z</dcterms:modified>
</cp:coreProperties>
</file>