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5F04DE8" w14:textId="5D3D1499" w:rsidR="009E56D7" w:rsidRDefault="00832164" w:rsidP="0075170F">
      <w:pPr>
        <w:spacing w:line="240" w:lineRule="auto"/>
        <w:jc w:val="center"/>
        <w:rPr>
          <w:rFonts w:asciiTheme="majorHAnsi" w:hAnsiTheme="majorHAnsi" w:cstheme="majorHAnsi"/>
          <w:b/>
          <w:bCs/>
          <w:color w:val="31849B" w:themeColor="accent5" w:themeShade="BF"/>
          <w:sz w:val="44"/>
          <w:szCs w:val="44"/>
        </w:rPr>
      </w:pPr>
      <w:r>
        <w:rPr>
          <w:rFonts w:asciiTheme="majorHAnsi" w:hAnsiTheme="majorHAnsi" w:cstheme="majorHAnsi"/>
          <w:b/>
          <w:bCs/>
          <w:color w:val="31849B" w:themeColor="accent5" w:themeShade="BF"/>
          <w:sz w:val="44"/>
          <w:szCs w:val="44"/>
        </w:rPr>
        <w:t xml:space="preserve">U2 EN ARGENTINA </w:t>
      </w:r>
    </w:p>
    <w:p w14:paraId="06B3C901" w14:textId="3009F29A" w:rsidR="00D01441" w:rsidRPr="00832164" w:rsidRDefault="00832164" w:rsidP="00832164">
      <w:pPr>
        <w:spacing w:line="240" w:lineRule="auto"/>
        <w:jc w:val="center"/>
        <w:rPr>
          <w:rFonts w:asciiTheme="majorHAnsi" w:hAnsiTheme="majorHAnsi" w:cstheme="majorHAnsi"/>
          <w:b/>
          <w:bCs/>
          <w:color w:val="31849B" w:themeColor="accent5" w:themeShade="BF"/>
          <w:sz w:val="36"/>
          <w:szCs w:val="36"/>
        </w:rPr>
      </w:pPr>
      <w:r>
        <w:rPr>
          <w:rFonts w:asciiTheme="majorHAnsi" w:hAnsiTheme="majorHAnsi" w:cstheme="majorHAnsi"/>
          <w:b/>
          <w:bCs/>
          <w:color w:val="31849B" w:themeColor="accent5" w:themeShade="BF"/>
          <w:sz w:val="36"/>
          <w:szCs w:val="36"/>
        </w:rPr>
        <w:t>3</w:t>
      </w:r>
      <w:r w:rsidR="0075170F" w:rsidRPr="0073149D">
        <w:rPr>
          <w:rFonts w:asciiTheme="majorHAnsi" w:hAnsiTheme="majorHAnsi" w:cstheme="majorHAnsi"/>
          <w:b/>
          <w:bCs/>
          <w:color w:val="31849B" w:themeColor="accent5" w:themeShade="BF"/>
          <w:sz w:val="36"/>
          <w:szCs w:val="36"/>
        </w:rPr>
        <w:t xml:space="preserve"> DÍAS </w:t>
      </w:r>
      <w:r>
        <w:rPr>
          <w:rFonts w:asciiTheme="majorHAnsi" w:hAnsiTheme="majorHAnsi" w:cstheme="majorHAnsi"/>
          <w:b/>
          <w:bCs/>
          <w:color w:val="31849B" w:themeColor="accent5" w:themeShade="BF"/>
          <w:sz w:val="36"/>
          <w:szCs w:val="36"/>
        </w:rPr>
        <w:t>2</w:t>
      </w:r>
      <w:r w:rsidR="0075170F" w:rsidRPr="0073149D">
        <w:rPr>
          <w:rFonts w:asciiTheme="majorHAnsi" w:hAnsiTheme="majorHAnsi" w:cstheme="majorHAnsi"/>
          <w:b/>
          <w:bCs/>
          <w:color w:val="31849B" w:themeColor="accent5" w:themeShade="BF"/>
          <w:sz w:val="36"/>
          <w:szCs w:val="36"/>
        </w:rPr>
        <w:t xml:space="preserve"> NOCHES</w:t>
      </w:r>
    </w:p>
    <w:p w14:paraId="09066951" w14:textId="020FFFA0" w:rsidR="0075170F" w:rsidRPr="00D01441" w:rsidRDefault="00832164" w:rsidP="0075170F">
      <w:pPr>
        <w:spacing w:line="240" w:lineRule="auto"/>
        <w:jc w:val="center"/>
        <w:rPr>
          <w:rFonts w:asciiTheme="majorHAnsi" w:hAnsiTheme="majorHAnsi" w:cstheme="majorHAnsi"/>
          <w:b/>
          <w:bCs/>
          <w:color w:val="31849B" w:themeColor="accent5" w:themeShade="BF"/>
          <w:sz w:val="28"/>
          <w:szCs w:val="28"/>
        </w:rPr>
      </w:pPr>
      <w:r>
        <w:rPr>
          <w:rFonts w:asciiTheme="majorHAnsi" w:hAnsiTheme="majorHAnsi" w:cstheme="majorHAnsi"/>
          <w:b/>
          <w:bCs/>
          <w:color w:val="31849B" w:themeColor="accent5" w:themeShade="BF"/>
          <w:sz w:val="28"/>
          <w:szCs w:val="28"/>
        </w:rPr>
        <w:t>23 AL 25 DE MARZO</w:t>
      </w:r>
      <w:r w:rsidR="00D01441" w:rsidRPr="00D01441">
        <w:rPr>
          <w:rFonts w:asciiTheme="majorHAnsi" w:hAnsiTheme="majorHAnsi" w:cstheme="majorHAnsi"/>
          <w:b/>
          <w:bCs/>
          <w:color w:val="31849B" w:themeColor="accent5" w:themeShade="BF"/>
          <w:sz w:val="28"/>
          <w:szCs w:val="28"/>
        </w:rPr>
        <w:t xml:space="preserve"> 2027</w:t>
      </w:r>
    </w:p>
    <w:p w14:paraId="56030471" w14:textId="4965D610" w:rsidR="0075170F" w:rsidRDefault="00832164" w:rsidP="0075170F">
      <w:pPr>
        <w:spacing w:line="240" w:lineRule="auto"/>
        <w:jc w:val="center"/>
        <w:rPr>
          <w:rFonts w:asciiTheme="majorHAnsi" w:hAnsiTheme="majorHAnsi" w:cstheme="majorHAnsi"/>
          <w:b/>
          <w:bCs/>
          <w:color w:val="31849B" w:themeColor="accent5" w:themeShade="BF"/>
          <w:sz w:val="32"/>
          <w:szCs w:val="32"/>
        </w:rPr>
      </w:pPr>
      <w:r w:rsidRPr="00832164">
        <w:rPr>
          <w:rFonts w:asciiTheme="majorHAnsi" w:hAnsiTheme="majorHAnsi" w:cstheme="majorHAnsi"/>
          <w:b/>
          <w:bCs/>
          <w:color w:val="31849B" w:themeColor="accent5" w:themeShade="BF"/>
          <w:sz w:val="32"/>
          <w:szCs w:val="32"/>
        </w:rPr>
        <w:drawing>
          <wp:inline distT="0" distB="0" distL="0" distR="0" wp14:anchorId="62D1FBC7" wp14:editId="4E8343B8">
            <wp:extent cx="3543300" cy="2277836"/>
            <wp:effectExtent l="0" t="0" r="0" b="8255"/>
            <wp:docPr id="37711565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7115659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552173" cy="2283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5C011A" w14:textId="33E54D36" w:rsidR="00AD6E48" w:rsidRDefault="00AD6E48" w:rsidP="00CC3CB9"/>
    <w:p w14:paraId="0B27DB03" w14:textId="77777777" w:rsidR="0075170F" w:rsidRDefault="0075170F" w:rsidP="0075170F">
      <w:pPr>
        <w:spacing w:line="240" w:lineRule="auto"/>
        <w:jc w:val="center"/>
        <w:rPr>
          <w:rFonts w:asciiTheme="majorHAnsi" w:hAnsiTheme="majorHAnsi" w:cstheme="majorHAnsi"/>
          <w:b/>
          <w:bCs/>
          <w:color w:val="92D050"/>
          <w:sz w:val="28"/>
          <w:szCs w:val="28"/>
        </w:rPr>
      </w:pPr>
      <w:r>
        <w:rPr>
          <w:rFonts w:asciiTheme="majorHAnsi" w:hAnsiTheme="majorHAnsi" w:cstheme="majorHAnsi"/>
          <w:b/>
          <w:bCs/>
          <w:color w:val="92D050"/>
          <w:sz w:val="28"/>
          <w:szCs w:val="28"/>
        </w:rPr>
        <w:t>ITINERARIO</w:t>
      </w:r>
    </w:p>
    <w:p w14:paraId="7980E992" w14:textId="77777777" w:rsidR="0075170F" w:rsidRDefault="0075170F" w:rsidP="0075170F">
      <w:pPr>
        <w:jc w:val="center"/>
      </w:pPr>
    </w:p>
    <w:p w14:paraId="6FBAAF99" w14:textId="6738A1E4" w:rsidR="00BC32ED" w:rsidRPr="007754A3" w:rsidRDefault="00BC32ED" w:rsidP="00BC32ED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7754A3">
        <w:rPr>
          <w:rFonts w:asciiTheme="majorHAnsi" w:hAnsiTheme="majorHAnsi" w:cstheme="majorHAnsi"/>
          <w:b/>
          <w:bCs/>
          <w:sz w:val="24"/>
          <w:szCs w:val="24"/>
        </w:rPr>
        <w:t xml:space="preserve">DÍA 1 </w:t>
      </w:r>
      <w:r w:rsidR="00832164">
        <w:rPr>
          <w:rFonts w:asciiTheme="majorHAnsi" w:hAnsiTheme="majorHAnsi" w:cstheme="majorHAnsi"/>
          <w:b/>
          <w:bCs/>
          <w:sz w:val="24"/>
          <w:szCs w:val="24"/>
        </w:rPr>
        <w:t>BUENOS AIRES</w:t>
      </w:r>
    </w:p>
    <w:p w14:paraId="7D118B3F" w14:textId="77302ED1" w:rsidR="007754A3" w:rsidRDefault="00BC32ED" w:rsidP="00BC32ED">
      <w:pPr>
        <w:jc w:val="both"/>
        <w:rPr>
          <w:rFonts w:asciiTheme="majorHAnsi" w:hAnsiTheme="majorHAnsi" w:cstheme="majorHAnsi"/>
        </w:rPr>
      </w:pPr>
      <w:r w:rsidRPr="007754A3">
        <w:rPr>
          <w:rFonts w:asciiTheme="majorHAnsi" w:hAnsiTheme="majorHAnsi" w:cstheme="majorHAnsi"/>
        </w:rPr>
        <w:t xml:space="preserve">Llegada al Aeropuerto </w:t>
      </w:r>
      <w:r w:rsidR="00832164">
        <w:rPr>
          <w:rFonts w:asciiTheme="majorHAnsi" w:hAnsiTheme="majorHAnsi" w:cstheme="majorHAnsi"/>
        </w:rPr>
        <w:t>– traslado hotel seleccionado.</w:t>
      </w:r>
      <w:r w:rsidRPr="007754A3">
        <w:rPr>
          <w:rFonts w:asciiTheme="majorHAnsi" w:hAnsiTheme="majorHAnsi" w:cstheme="majorHAnsi"/>
        </w:rPr>
        <w:t xml:space="preserve"> </w:t>
      </w:r>
    </w:p>
    <w:p w14:paraId="69ED339C" w14:textId="1D8471E1" w:rsidR="00BC32ED" w:rsidRPr="007754A3" w:rsidRDefault="00BC32ED" w:rsidP="00BC32ED">
      <w:pPr>
        <w:jc w:val="both"/>
        <w:rPr>
          <w:rFonts w:asciiTheme="majorHAnsi" w:hAnsiTheme="majorHAnsi" w:cstheme="majorHAnsi"/>
        </w:rPr>
      </w:pPr>
      <w:r w:rsidRPr="007754A3">
        <w:rPr>
          <w:rFonts w:asciiTheme="majorHAnsi" w:hAnsiTheme="majorHAnsi" w:cstheme="majorHAnsi"/>
        </w:rPr>
        <w:t>Alojamiento.</w:t>
      </w:r>
    </w:p>
    <w:p w14:paraId="4BE1D5F7" w14:textId="7F186DC9" w:rsidR="00BC32ED" w:rsidRPr="007754A3" w:rsidRDefault="00BC32ED" w:rsidP="00BC32ED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7754A3">
        <w:rPr>
          <w:rFonts w:asciiTheme="majorHAnsi" w:hAnsiTheme="majorHAnsi" w:cstheme="majorHAnsi"/>
          <w:b/>
          <w:bCs/>
          <w:sz w:val="24"/>
          <w:szCs w:val="24"/>
        </w:rPr>
        <w:t xml:space="preserve">DÍA 2 </w:t>
      </w:r>
      <w:r w:rsidR="00832164">
        <w:rPr>
          <w:rFonts w:asciiTheme="majorHAnsi" w:hAnsiTheme="majorHAnsi" w:cstheme="majorHAnsi"/>
          <w:b/>
          <w:bCs/>
          <w:sz w:val="24"/>
          <w:szCs w:val="24"/>
        </w:rPr>
        <w:t>BUENOS AIRES – DÍA DE CONCIERTO</w:t>
      </w:r>
    </w:p>
    <w:p w14:paraId="01D35A58" w14:textId="72F1E314" w:rsidR="007754A3" w:rsidRDefault="00BC32ED" w:rsidP="00BC32ED">
      <w:pPr>
        <w:jc w:val="both"/>
        <w:rPr>
          <w:rFonts w:asciiTheme="majorHAnsi" w:hAnsiTheme="majorHAnsi" w:cstheme="majorHAnsi"/>
        </w:rPr>
      </w:pPr>
      <w:r w:rsidRPr="007754A3">
        <w:rPr>
          <w:rFonts w:asciiTheme="majorHAnsi" w:hAnsiTheme="majorHAnsi" w:cstheme="majorHAnsi"/>
        </w:rPr>
        <w:t>Desayuno</w:t>
      </w:r>
      <w:r w:rsidR="00832164">
        <w:rPr>
          <w:rFonts w:asciiTheme="majorHAnsi" w:hAnsiTheme="majorHAnsi" w:cstheme="majorHAnsi"/>
        </w:rPr>
        <w:t>.</w:t>
      </w:r>
    </w:p>
    <w:p w14:paraId="46C2B961" w14:textId="77DD626B" w:rsidR="007754A3" w:rsidRDefault="00BC32ED" w:rsidP="00BC32ED">
      <w:pPr>
        <w:jc w:val="both"/>
        <w:rPr>
          <w:rFonts w:asciiTheme="majorHAnsi" w:hAnsiTheme="majorHAnsi" w:cstheme="majorHAnsi"/>
        </w:rPr>
      </w:pPr>
      <w:r w:rsidRPr="007754A3">
        <w:rPr>
          <w:rFonts w:asciiTheme="majorHAnsi" w:hAnsiTheme="majorHAnsi" w:cstheme="majorHAnsi"/>
        </w:rPr>
        <w:t xml:space="preserve">A la hora indicada traslado </w:t>
      </w:r>
      <w:r w:rsidR="00832164">
        <w:rPr>
          <w:rFonts w:asciiTheme="majorHAnsi" w:hAnsiTheme="majorHAnsi" w:cstheme="majorHAnsi"/>
        </w:rPr>
        <w:t>Estadio de River – retorno al hotel</w:t>
      </w:r>
      <w:r w:rsidRPr="007754A3">
        <w:rPr>
          <w:rFonts w:asciiTheme="majorHAnsi" w:hAnsiTheme="majorHAnsi" w:cstheme="majorHAnsi"/>
        </w:rPr>
        <w:t>.</w:t>
      </w:r>
    </w:p>
    <w:p w14:paraId="30494835" w14:textId="2994B8EA" w:rsidR="00BC32ED" w:rsidRPr="007754A3" w:rsidRDefault="00BC32ED" w:rsidP="00BC32ED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7754A3">
        <w:rPr>
          <w:rFonts w:asciiTheme="majorHAnsi" w:hAnsiTheme="majorHAnsi" w:cstheme="majorHAnsi"/>
          <w:b/>
          <w:bCs/>
          <w:sz w:val="24"/>
          <w:szCs w:val="24"/>
        </w:rPr>
        <w:t xml:space="preserve">DÍA 3 </w:t>
      </w:r>
      <w:r w:rsidR="00832164">
        <w:rPr>
          <w:rFonts w:asciiTheme="majorHAnsi" w:hAnsiTheme="majorHAnsi" w:cstheme="majorHAnsi"/>
          <w:b/>
          <w:bCs/>
          <w:sz w:val="24"/>
          <w:szCs w:val="24"/>
        </w:rPr>
        <w:t>BUENOS AIRES</w:t>
      </w:r>
    </w:p>
    <w:p w14:paraId="672FDE72" w14:textId="229D282C" w:rsidR="007754A3" w:rsidRDefault="00832164" w:rsidP="00BC32ED">
      <w:p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Desayuno.</w:t>
      </w:r>
    </w:p>
    <w:p w14:paraId="5EFD7030" w14:textId="649B64C0" w:rsidR="00832164" w:rsidRDefault="00832164" w:rsidP="00BC32ED">
      <w:p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Traslado Hotel – Aeropuerto.</w:t>
      </w:r>
    </w:p>
    <w:p w14:paraId="7E212671" w14:textId="6CE08BCD" w:rsidR="00832164" w:rsidRDefault="00832164" w:rsidP="00BC32ED">
      <w:p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Fin de nuestros servicios.</w:t>
      </w:r>
    </w:p>
    <w:p w14:paraId="6B5F4665" w14:textId="77777777" w:rsidR="00832164" w:rsidRDefault="00832164" w:rsidP="00BC32ED">
      <w:pPr>
        <w:jc w:val="both"/>
        <w:rPr>
          <w:rFonts w:asciiTheme="majorHAnsi" w:hAnsiTheme="majorHAnsi" w:cstheme="majorHAnsi"/>
        </w:rPr>
      </w:pPr>
    </w:p>
    <w:p w14:paraId="3D80C94B" w14:textId="77777777" w:rsidR="00BC32ED" w:rsidRDefault="00BC32ED" w:rsidP="00BC32ED">
      <w:pPr>
        <w:jc w:val="both"/>
      </w:pPr>
    </w:p>
    <w:p w14:paraId="7BB6A390" w14:textId="77777777" w:rsidR="00832164" w:rsidRDefault="00832164" w:rsidP="00BC32ED">
      <w:pPr>
        <w:jc w:val="both"/>
      </w:pPr>
    </w:p>
    <w:p w14:paraId="3FD591AA" w14:textId="7298BE89" w:rsidR="005F2C9F" w:rsidRPr="005F2C9F" w:rsidRDefault="005F2C9F" w:rsidP="00BC32ED">
      <w:pPr>
        <w:jc w:val="both"/>
        <w:rPr>
          <w:rFonts w:asciiTheme="majorHAnsi" w:hAnsiTheme="majorHAnsi" w:cstheme="majorHAnsi"/>
          <w:b/>
          <w:bCs/>
          <w:color w:val="92D050"/>
          <w:sz w:val="28"/>
          <w:szCs w:val="28"/>
        </w:rPr>
      </w:pPr>
      <w:r w:rsidRPr="005F2C9F">
        <w:rPr>
          <w:rFonts w:asciiTheme="majorHAnsi" w:hAnsiTheme="majorHAnsi" w:cstheme="majorHAnsi"/>
          <w:b/>
          <w:bCs/>
          <w:color w:val="92D050"/>
          <w:sz w:val="28"/>
          <w:szCs w:val="28"/>
        </w:rPr>
        <w:lastRenderedPageBreak/>
        <w:t>INCLUYE:</w:t>
      </w:r>
    </w:p>
    <w:p w14:paraId="472A828E" w14:textId="49E791C3" w:rsidR="005F2C9F" w:rsidRDefault="00832164" w:rsidP="00832164">
      <w:pPr>
        <w:pStyle w:val="Prrafodelista"/>
        <w:numPr>
          <w:ilvl w:val="0"/>
          <w:numId w:val="13"/>
        </w:numPr>
        <w:spacing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Traslados Aeropuerto – hotel – Aeropuerto.</w:t>
      </w:r>
    </w:p>
    <w:p w14:paraId="6688AA65" w14:textId="46C38D71" w:rsidR="00832164" w:rsidRDefault="00832164" w:rsidP="00832164">
      <w:pPr>
        <w:pStyle w:val="Prrafodelista"/>
        <w:numPr>
          <w:ilvl w:val="0"/>
          <w:numId w:val="13"/>
        </w:numPr>
        <w:spacing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Traslados Hotel – Estadio de River – Hotel.</w:t>
      </w:r>
    </w:p>
    <w:p w14:paraId="003F916E" w14:textId="43FD18F0" w:rsidR="00832164" w:rsidRDefault="00832164" w:rsidP="00832164">
      <w:pPr>
        <w:pStyle w:val="Prrafodelista"/>
        <w:numPr>
          <w:ilvl w:val="0"/>
          <w:numId w:val="13"/>
        </w:numPr>
        <w:spacing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2 noches de alojamiento en el hotel seleccionado</w:t>
      </w:r>
    </w:p>
    <w:p w14:paraId="5FFD5AAD" w14:textId="3323E0F5" w:rsidR="00832164" w:rsidRDefault="00832164" w:rsidP="00832164">
      <w:pPr>
        <w:pStyle w:val="Prrafodelista"/>
        <w:numPr>
          <w:ilvl w:val="0"/>
          <w:numId w:val="13"/>
        </w:numPr>
        <w:spacing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Desayunos diarios.</w:t>
      </w:r>
    </w:p>
    <w:p w14:paraId="16D2316B" w14:textId="7597E5DF" w:rsidR="00832164" w:rsidRDefault="00832164" w:rsidP="00832164">
      <w:pPr>
        <w:pStyle w:val="Prrafodelista"/>
        <w:numPr>
          <w:ilvl w:val="0"/>
          <w:numId w:val="13"/>
        </w:numPr>
        <w:spacing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Entrada Sector Sívori Alta.</w:t>
      </w:r>
    </w:p>
    <w:p w14:paraId="3005944D" w14:textId="77777777" w:rsidR="00832164" w:rsidRDefault="00832164" w:rsidP="00832164">
      <w:pPr>
        <w:spacing w:line="240" w:lineRule="auto"/>
        <w:rPr>
          <w:rFonts w:asciiTheme="majorHAnsi" w:hAnsiTheme="majorHAnsi" w:cstheme="majorHAnsi"/>
        </w:rPr>
      </w:pPr>
    </w:p>
    <w:p w14:paraId="267147B7" w14:textId="6DC76E83" w:rsidR="00832164" w:rsidRDefault="00832164" w:rsidP="00832164">
      <w:pPr>
        <w:spacing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Cortesías:</w:t>
      </w:r>
    </w:p>
    <w:p w14:paraId="4C8F05BD" w14:textId="39869AEF" w:rsidR="00832164" w:rsidRDefault="00832164" w:rsidP="00832164">
      <w:pPr>
        <w:pStyle w:val="Prrafodelista"/>
        <w:numPr>
          <w:ilvl w:val="0"/>
          <w:numId w:val="13"/>
        </w:numPr>
        <w:spacing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Asistencia de viaje Terrawind con cobertura del $50.000</w:t>
      </w:r>
    </w:p>
    <w:p w14:paraId="2185C491" w14:textId="2ECE74E7" w:rsidR="00832164" w:rsidRDefault="00832164" w:rsidP="00832164">
      <w:pPr>
        <w:pStyle w:val="Prrafodelista"/>
        <w:numPr>
          <w:ilvl w:val="0"/>
          <w:numId w:val="13"/>
        </w:numPr>
        <w:spacing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Seguro Hogar AIG</w:t>
      </w:r>
    </w:p>
    <w:p w14:paraId="3B45BBE3" w14:textId="77777777" w:rsidR="00832164" w:rsidRPr="00832164" w:rsidRDefault="00832164" w:rsidP="00832164">
      <w:pPr>
        <w:spacing w:line="240" w:lineRule="auto"/>
        <w:rPr>
          <w:rFonts w:asciiTheme="majorHAnsi" w:hAnsiTheme="majorHAnsi" w:cstheme="majorHAnsi"/>
        </w:rPr>
      </w:pPr>
    </w:p>
    <w:p w14:paraId="1DB9D4A9" w14:textId="47CE1779" w:rsidR="00BC32ED" w:rsidRPr="00832164" w:rsidRDefault="00BC32ED" w:rsidP="00832164">
      <w:pPr>
        <w:spacing w:line="240" w:lineRule="auto"/>
        <w:rPr>
          <w:rFonts w:asciiTheme="majorHAnsi" w:hAnsiTheme="majorHAnsi" w:cstheme="majorHAnsi"/>
          <w:b/>
          <w:bCs/>
          <w:color w:val="92D050"/>
          <w:sz w:val="28"/>
          <w:szCs w:val="28"/>
        </w:rPr>
      </w:pPr>
      <w:r w:rsidRPr="005F2C9F">
        <w:rPr>
          <w:rFonts w:asciiTheme="majorHAnsi" w:hAnsiTheme="majorHAnsi" w:cstheme="majorHAnsi"/>
          <w:b/>
          <w:bCs/>
          <w:color w:val="92D050"/>
          <w:sz w:val="28"/>
          <w:szCs w:val="28"/>
        </w:rPr>
        <w:t>NO INCLUY</w:t>
      </w:r>
      <w:r w:rsidR="005F2C9F" w:rsidRPr="005F2C9F">
        <w:rPr>
          <w:rFonts w:asciiTheme="majorHAnsi" w:hAnsiTheme="majorHAnsi" w:cstheme="majorHAnsi"/>
          <w:b/>
          <w:bCs/>
          <w:color w:val="92D050"/>
          <w:sz w:val="28"/>
          <w:szCs w:val="28"/>
        </w:rPr>
        <w:t>E</w:t>
      </w:r>
      <w:r w:rsidRPr="005F2C9F">
        <w:rPr>
          <w:rFonts w:asciiTheme="majorHAnsi" w:hAnsiTheme="majorHAnsi" w:cstheme="majorHAnsi"/>
          <w:b/>
          <w:bCs/>
          <w:color w:val="92D050"/>
          <w:sz w:val="28"/>
          <w:szCs w:val="28"/>
        </w:rPr>
        <w:t>:</w:t>
      </w:r>
    </w:p>
    <w:p w14:paraId="7D202145" w14:textId="46246371" w:rsidR="00BC32ED" w:rsidRPr="005F2C9F" w:rsidRDefault="00BC32ED" w:rsidP="005F2C9F">
      <w:pPr>
        <w:pStyle w:val="Prrafodelista"/>
        <w:numPr>
          <w:ilvl w:val="0"/>
          <w:numId w:val="11"/>
        </w:numPr>
        <w:spacing w:line="240" w:lineRule="auto"/>
        <w:rPr>
          <w:rFonts w:asciiTheme="majorHAnsi" w:hAnsiTheme="majorHAnsi" w:cstheme="majorHAnsi"/>
        </w:rPr>
      </w:pPr>
      <w:r w:rsidRPr="005F2C9F">
        <w:rPr>
          <w:rFonts w:asciiTheme="majorHAnsi" w:hAnsiTheme="majorHAnsi" w:cstheme="majorHAnsi"/>
        </w:rPr>
        <w:t>Propinas.</w:t>
      </w:r>
    </w:p>
    <w:p w14:paraId="54A95804" w14:textId="2E0B977C" w:rsidR="00BC32ED" w:rsidRPr="005F2C9F" w:rsidRDefault="00BC32ED" w:rsidP="005F2C9F">
      <w:pPr>
        <w:pStyle w:val="Prrafodelista"/>
        <w:numPr>
          <w:ilvl w:val="0"/>
          <w:numId w:val="11"/>
        </w:numPr>
        <w:spacing w:line="240" w:lineRule="auto"/>
        <w:rPr>
          <w:rFonts w:asciiTheme="majorHAnsi" w:hAnsiTheme="majorHAnsi" w:cstheme="majorHAnsi"/>
        </w:rPr>
      </w:pPr>
      <w:r w:rsidRPr="005F2C9F">
        <w:rPr>
          <w:rFonts w:asciiTheme="majorHAnsi" w:hAnsiTheme="majorHAnsi" w:cstheme="majorHAnsi"/>
        </w:rPr>
        <w:t>Almuerzos.</w:t>
      </w:r>
    </w:p>
    <w:p w14:paraId="7FA26658" w14:textId="7AA5879F" w:rsidR="00BC32ED" w:rsidRPr="005F2C9F" w:rsidRDefault="00BC32ED" w:rsidP="005F2C9F">
      <w:pPr>
        <w:pStyle w:val="Prrafodelista"/>
        <w:numPr>
          <w:ilvl w:val="0"/>
          <w:numId w:val="11"/>
        </w:numPr>
        <w:spacing w:line="240" w:lineRule="auto"/>
        <w:rPr>
          <w:rFonts w:asciiTheme="majorHAnsi" w:hAnsiTheme="majorHAnsi" w:cstheme="majorHAnsi"/>
        </w:rPr>
      </w:pPr>
      <w:r w:rsidRPr="005F2C9F">
        <w:rPr>
          <w:rFonts w:asciiTheme="majorHAnsi" w:hAnsiTheme="majorHAnsi" w:cstheme="majorHAnsi"/>
        </w:rPr>
        <w:t>Bebidas en general.</w:t>
      </w:r>
    </w:p>
    <w:p w14:paraId="157813E7" w14:textId="28303F5C" w:rsidR="00140293" w:rsidRPr="005F2C9F" w:rsidRDefault="00BC32ED" w:rsidP="005F2C9F">
      <w:pPr>
        <w:pStyle w:val="Prrafodelista"/>
        <w:numPr>
          <w:ilvl w:val="0"/>
          <w:numId w:val="11"/>
        </w:numPr>
        <w:spacing w:line="240" w:lineRule="auto"/>
        <w:rPr>
          <w:rFonts w:asciiTheme="majorHAnsi" w:hAnsiTheme="majorHAnsi" w:cstheme="majorHAnsi"/>
        </w:rPr>
      </w:pPr>
      <w:r w:rsidRPr="005F2C9F">
        <w:rPr>
          <w:rFonts w:asciiTheme="majorHAnsi" w:hAnsiTheme="majorHAnsi" w:cstheme="majorHAnsi"/>
        </w:rPr>
        <w:t>Cualquier servicio adicional no mencionado en el programa.</w:t>
      </w:r>
    </w:p>
    <w:p w14:paraId="51503EAF" w14:textId="77777777" w:rsidR="00BC32ED" w:rsidRDefault="00BC32ED" w:rsidP="00BC32ED">
      <w:pPr>
        <w:spacing w:line="240" w:lineRule="auto"/>
        <w:rPr>
          <w:rFonts w:asciiTheme="majorHAnsi" w:hAnsiTheme="majorHAnsi" w:cstheme="majorHAnsi"/>
          <w:b/>
          <w:bCs/>
          <w:color w:val="92D050"/>
          <w:sz w:val="28"/>
          <w:szCs w:val="28"/>
        </w:rPr>
      </w:pPr>
    </w:p>
    <w:p w14:paraId="7C6C62E6" w14:textId="17A1B505" w:rsidR="0075170F" w:rsidRDefault="0075170F" w:rsidP="0075170F">
      <w:pPr>
        <w:spacing w:line="240" w:lineRule="auto"/>
        <w:jc w:val="center"/>
        <w:rPr>
          <w:rFonts w:asciiTheme="majorHAnsi" w:hAnsiTheme="majorHAnsi" w:cstheme="majorHAnsi"/>
          <w:b/>
          <w:bCs/>
          <w:color w:val="92D050"/>
          <w:sz w:val="28"/>
          <w:szCs w:val="28"/>
        </w:rPr>
      </w:pPr>
      <w:r>
        <w:rPr>
          <w:rFonts w:asciiTheme="majorHAnsi" w:hAnsiTheme="majorHAnsi" w:cstheme="majorHAnsi"/>
          <w:b/>
          <w:bCs/>
          <w:color w:val="92D050"/>
          <w:sz w:val="28"/>
          <w:szCs w:val="28"/>
        </w:rPr>
        <w:t>PRECIO POR PERSONA DESDE</w:t>
      </w:r>
    </w:p>
    <w:p w14:paraId="73A2F8FA" w14:textId="77777777" w:rsidR="00AE6130" w:rsidRDefault="00AE6130" w:rsidP="0075170F">
      <w:pPr>
        <w:spacing w:line="240" w:lineRule="auto"/>
        <w:jc w:val="center"/>
        <w:rPr>
          <w:rFonts w:asciiTheme="majorHAnsi" w:hAnsiTheme="majorHAnsi" w:cstheme="majorHAnsi"/>
          <w:b/>
          <w:bCs/>
          <w:color w:val="92D050"/>
          <w:sz w:val="28"/>
          <w:szCs w:val="2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AE6130" w14:paraId="0B7785FF" w14:textId="77777777" w:rsidTr="00AE6130">
        <w:tc>
          <w:tcPr>
            <w:tcW w:w="3005" w:type="dxa"/>
          </w:tcPr>
          <w:p w14:paraId="2D31004B" w14:textId="01C5667A" w:rsidR="00AE6130" w:rsidRPr="00AE6130" w:rsidRDefault="00AE6130" w:rsidP="0075170F">
            <w:pPr>
              <w:jc w:val="center"/>
              <w:rPr>
                <w:b/>
                <w:bCs/>
              </w:rPr>
            </w:pPr>
            <w:r w:rsidRPr="00AE6130">
              <w:rPr>
                <w:b/>
                <w:bCs/>
              </w:rPr>
              <w:t>HOTEL</w:t>
            </w:r>
            <w:r w:rsidR="00EF31EE">
              <w:rPr>
                <w:b/>
                <w:bCs/>
              </w:rPr>
              <w:t xml:space="preserve"> ***</w:t>
            </w:r>
          </w:p>
        </w:tc>
        <w:tc>
          <w:tcPr>
            <w:tcW w:w="3005" w:type="dxa"/>
          </w:tcPr>
          <w:p w14:paraId="4BE4FDD5" w14:textId="2D673921" w:rsidR="00AE6130" w:rsidRPr="00AE6130" w:rsidRDefault="00AE6130" w:rsidP="0075170F">
            <w:pPr>
              <w:jc w:val="center"/>
              <w:rPr>
                <w:b/>
                <w:bCs/>
              </w:rPr>
            </w:pPr>
            <w:r w:rsidRPr="00AE6130">
              <w:rPr>
                <w:b/>
                <w:bCs/>
              </w:rPr>
              <w:t>HABITACIÓN</w:t>
            </w:r>
          </w:p>
        </w:tc>
        <w:tc>
          <w:tcPr>
            <w:tcW w:w="3006" w:type="dxa"/>
          </w:tcPr>
          <w:p w14:paraId="2AEAC440" w14:textId="169DE738" w:rsidR="00AE6130" w:rsidRPr="00AE6130" w:rsidRDefault="00AE6130" w:rsidP="0075170F">
            <w:pPr>
              <w:jc w:val="center"/>
              <w:rPr>
                <w:b/>
                <w:bCs/>
              </w:rPr>
            </w:pPr>
            <w:r w:rsidRPr="00AE6130">
              <w:rPr>
                <w:b/>
                <w:bCs/>
              </w:rPr>
              <w:t>PRECIO EN BASE A 2 PAX</w:t>
            </w:r>
          </w:p>
        </w:tc>
      </w:tr>
      <w:tr w:rsidR="00AE6130" w14:paraId="38113558" w14:textId="77777777" w:rsidTr="00AE6130">
        <w:tc>
          <w:tcPr>
            <w:tcW w:w="3005" w:type="dxa"/>
            <w:vMerge w:val="restart"/>
          </w:tcPr>
          <w:p w14:paraId="035C4AB4" w14:textId="1EF25056" w:rsidR="00AE6130" w:rsidRDefault="00AE6130" w:rsidP="0075170F">
            <w:pPr>
              <w:jc w:val="center"/>
            </w:pPr>
            <w:r>
              <w:t xml:space="preserve">EFE COWORKING / SIMILAR </w:t>
            </w:r>
          </w:p>
        </w:tc>
        <w:tc>
          <w:tcPr>
            <w:tcW w:w="3005" w:type="dxa"/>
            <w:vMerge w:val="restart"/>
          </w:tcPr>
          <w:p w14:paraId="06AA7E50" w14:textId="7BC3A482" w:rsidR="00AE6130" w:rsidRDefault="00AE6130" w:rsidP="0075170F">
            <w:pPr>
              <w:jc w:val="center"/>
            </w:pPr>
            <w:r>
              <w:t>DOBLE</w:t>
            </w:r>
          </w:p>
        </w:tc>
        <w:tc>
          <w:tcPr>
            <w:tcW w:w="3006" w:type="dxa"/>
          </w:tcPr>
          <w:p w14:paraId="55BC68E6" w14:textId="2367F53E" w:rsidR="00AE6130" w:rsidRDefault="00AE6130" w:rsidP="0075170F">
            <w:pPr>
              <w:jc w:val="center"/>
            </w:pPr>
            <w:r>
              <w:t>P.V.P USD 924</w:t>
            </w:r>
          </w:p>
        </w:tc>
      </w:tr>
      <w:tr w:rsidR="00AE6130" w14:paraId="46FB79CA" w14:textId="77777777" w:rsidTr="00AE6130">
        <w:tc>
          <w:tcPr>
            <w:tcW w:w="3005" w:type="dxa"/>
            <w:vMerge/>
          </w:tcPr>
          <w:p w14:paraId="07383921" w14:textId="77777777" w:rsidR="00AE6130" w:rsidRDefault="00AE6130" w:rsidP="0075170F">
            <w:pPr>
              <w:jc w:val="center"/>
            </w:pPr>
          </w:p>
        </w:tc>
        <w:tc>
          <w:tcPr>
            <w:tcW w:w="3005" w:type="dxa"/>
            <w:vMerge/>
          </w:tcPr>
          <w:p w14:paraId="12F45765" w14:textId="77777777" w:rsidR="00AE6130" w:rsidRDefault="00AE6130" w:rsidP="0075170F">
            <w:pPr>
              <w:jc w:val="center"/>
            </w:pPr>
          </w:p>
        </w:tc>
        <w:tc>
          <w:tcPr>
            <w:tcW w:w="3006" w:type="dxa"/>
          </w:tcPr>
          <w:p w14:paraId="42C97E34" w14:textId="64969F05" w:rsidR="00AE6130" w:rsidRDefault="00AE6130" w:rsidP="0075170F">
            <w:pPr>
              <w:jc w:val="center"/>
            </w:pPr>
            <w:r>
              <w:t>EFECTIVO USD 874</w:t>
            </w:r>
          </w:p>
        </w:tc>
      </w:tr>
    </w:tbl>
    <w:p w14:paraId="4FC1165E" w14:textId="250FE6E1" w:rsidR="0075170F" w:rsidRDefault="0075170F" w:rsidP="0075170F">
      <w:pPr>
        <w:jc w:val="center"/>
      </w:pPr>
    </w:p>
    <w:p w14:paraId="20DF5908" w14:textId="2C13C272" w:rsidR="00E9412A" w:rsidRDefault="00E9412A" w:rsidP="00E9412A">
      <w:r>
        <w:t>El cliente puede solicitar un upgrade de su entrada inicial a la cotizada en el paquete con el pago extra según detalle:</w:t>
      </w:r>
    </w:p>
    <w:p w14:paraId="4CE56B24" w14:textId="77777777" w:rsidR="00E9412A" w:rsidRDefault="00E9412A" w:rsidP="00E9412A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AE6130" w14:paraId="73A662F5" w14:textId="77777777" w:rsidTr="00AE6130">
        <w:tc>
          <w:tcPr>
            <w:tcW w:w="4508" w:type="dxa"/>
          </w:tcPr>
          <w:p w14:paraId="3C9C06C2" w14:textId="47480134" w:rsidR="00AE6130" w:rsidRPr="00E9412A" w:rsidRDefault="00AE6130" w:rsidP="0075170F">
            <w:pPr>
              <w:jc w:val="center"/>
              <w:rPr>
                <w:b/>
                <w:bCs/>
              </w:rPr>
            </w:pPr>
            <w:r w:rsidRPr="00E9412A">
              <w:rPr>
                <w:rFonts w:ascii="Arial" w:eastAsia="Arial" w:hAnsi="Arial" w:cs="Arial"/>
                <w:b/>
                <w:bCs/>
                <w:lang w:val="es" w:eastAsia="en-US"/>
              </w:rPr>
              <w:t>LOCALIDADES</w:t>
            </w:r>
          </w:p>
        </w:tc>
        <w:tc>
          <w:tcPr>
            <w:tcW w:w="4508" w:type="dxa"/>
          </w:tcPr>
          <w:p w14:paraId="48BC1CB7" w14:textId="60391863" w:rsidR="00AE6130" w:rsidRPr="00E9412A" w:rsidRDefault="00AE6130" w:rsidP="0075170F">
            <w:pPr>
              <w:jc w:val="center"/>
              <w:rPr>
                <w:b/>
                <w:bCs/>
              </w:rPr>
            </w:pPr>
            <w:r w:rsidRPr="00E9412A">
              <w:rPr>
                <w:b/>
                <w:bCs/>
              </w:rPr>
              <w:t>PRECIO</w:t>
            </w:r>
            <w:r w:rsidR="00E9412A" w:rsidRPr="00E9412A">
              <w:rPr>
                <w:b/>
                <w:bCs/>
              </w:rPr>
              <w:t xml:space="preserve"> POR PERSONA</w:t>
            </w:r>
          </w:p>
        </w:tc>
      </w:tr>
      <w:tr w:rsidR="00AE6130" w14:paraId="0F3A2D82" w14:textId="77777777" w:rsidTr="00AE6130">
        <w:tc>
          <w:tcPr>
            <w:tcW w:w="4508" w:type="dxa"/>
          </w:tcPr>
          <w:p w14:paraId="512F3FF9" w14:textId="67B73FCD" w:rsidR="00AE6130" w:rsidRDefault="00E9412A" w:rsidP="0075170F">
            <w:pPr>
              <w:jc w:val="center"/>
            </w:pPr>
            <w:r>
              <w:t>PLATEA ALTA</w:t>
            </w:r>
          </w:p>
        </w:tc>
        <w:tc>
          <w:tcPr>
            <w:tcW w:w="4508" w:type="dxa"/>
          </w:tcPr>
          <w:p w14:paraId="1CB60DC0" w14:textId="3FC482A8" w:rsidR="00AE6130" w:rsidRDefault="00E9412A" w:rsidP="0075170F">
            <w:pPr>
              <w:jc w:val="center"/>
            </w:pPr>
            <w:r>
              <w:t>USD 153</w:t>
            </w:r>
          </w:p>
        </w:tc>
      </w:tr>
      <w:tr w:rsidR="00AE6130" w14:paraId="6793C9F5" w14:textId="77777777" w:rsidTr="00AE6130">
        <w:tc>
          <w:tcPr>
            <w:tcW w:w="4508" w:type="dxa"/>
          </w:tcPr>
          <w:p w14:paraId="45F094E4" w14:textId="6B2DF998" w:rsidR="00AE6130" w:rsidRDefault="00E9412A" w:rsidP="0075170F">
            <w:pPr>
              <w:jc w:val="center"/>
            </w:pPr>
            <w:r>
              <w:t>CAMPO GENERAL</w:t>
            </w:r>
          </w:p>
        </w:tc>
        <w:tc>
          <w:tcPr>
            <w:tcW w:w="4508" w:type="dxa"/>
          </w:tcPr>
          <w:p w14:paraId="398CBF4D" w14:textId="2CAB27AA" w:rsidR="00AE6130" w:rsidRDefault="00E9412A" w:rsidP="0075170F">
            <w:pPr>
              <w:jc w:val="center"/>
            </w:pPr>
            <w:r>
              <w:t>USD 181</w:t>
            </w:r>
          </w:p>
        </w:tc>
      </w:tr>
      <w:tr w:rsidR="00AE6130" w14:paraId="7757C62D" w14:textId="77777777" w:rsidTr="00AE6130">
        <w:tc>
          <w:tcPr>
            <w:tcW w:w="4508" w:type="dxa"/>
          </w:tcPr>
          <w:p w14:paraId="2BB7A5CE" w14:textId="48A241D1" w:rsidR="00AE6130" w:rsidRDefault="00E9412A" w:rsidP="0075170F">
            <w:pPr>
              <w:jc w:val="center"/>
            </w:pPr>
            <w:r>
              <w:t>SIVORI MEDIA</w:t>
            </w:r>
          </w:p>
        </w:tc>
        <w:tc>
          <w:tcPr>
            <w:tcW w:w="4508" w:type="dxa"/>
          </w:tcPr>
          <w:p w14:paraId="3F609598" w14:textId="58AFEC99" w:rsidR="00AE6130" w:rsidRDefault="00E9412A" w:rsidP="0075170F">
            <w:pPr>
              <w:jc w:val="center"/>
            </w:pPr>
            <w:r>
              <w:t>USD 250</w:t>
            </w:r>
          </w:p>
        </w:tc>
      </w:tr>
      <w:tr w:rsidR="00E9412A" w14:paraId="44F0F12B" w14:textId="77777777" w:rsidTr="00AE6130">
        <w:tc>
          <w:tcPr>
            <w:tcW w:w="4508" w:type="dxa"/>
          </w:tcPr>
          <w:p w14:paraId="4DC4FB4A" w14:textId="753A107A" w:rsidR="00E9412A" w:rsidRDefault="00E9412A" w:rsidP="0075170F">
            <w:pPr>
              <w:jc w:val="center"/>
            </w:pPr>
            <w:r>
              <w:t>CAMPO DELANTERO</w:t>
            </w:r>
          </w:p>
        </w:tc>
        <w:tc>
          <w:tcPr>
            <w:tcW w:w="4508" w:type="dxa"/>
          </w:tcPr>
          <w:p w14:paraId="18E9305C" w14:textId="66761F99" w:rsidR="00E9412A" w:rsidRDefault="00E9412A" w:rsidP="0075170F">
            <w:pPr>
              <w:jc w:val="center"/>
            </w:pPr>
            <w:r>
              <w:t>USD 661</w:t>
            </w:r>
          </w:p>
        </w:tc>
      </w:tr>
      <w:tr w:rsidR="00E9412A" w14:paraId="2779139A" w14:textId="77777777" w:rsidTr="00AE6130">
        <w:tc>
          <w:tcPr>
            <w:tcW w:w="4508" w:type="dxa"/>
          </w:tcPr>
          <w:p w14:paraId="2D8567A7" w14:textId="237C3710" w:rsidR="00E9412A" w:rsidRDefault="00E9412A" w:rsidP="0075170F">
            <w:pPr>
              <w:jc w:val="center"/>
            </w:pPr>
            <w:r>
              <w:t>PLATEA PREFERENCIAL</w:t>
            </w:r>
          </w:p>
        </w:tc>
        <w:tc>
          <w:tcPr>
            <w:tcW w:w="4508" w:type="dxa"/>
          </w:tcPr>
          <w:p w14:paraId="71E63480" w14:textId="7398C390" w:rsidR="00E9412A" w:rsidRDefault="00E9412A" w:rsidP="0075170F">
            <w:pPr>
              <w:jc w:val="center"/>
            </w:pPr>
            <w:r>
              <w:t>USD 1.037</w:t>
            </w:r>
          </w:p>
        </w:tc>
      </w:tr>
      <w:tr w:rsidR="00E9412A" w14:paraId="374C1479" w14:textId="77777777" w:rsidTr="00AE6130">
        <w:tc>
          <w:tcPr>
            <w:tcW w:w="4508" w:type="dxa"/>
          </w:tcPr>
          <w:p w14:paraId="40B49BCC" w14:textId="3DCC6CE4" w:rsidR="00E9412A" w:rsidRDefault="00E9412A" w:rsidP="0075170F">
            <w:pPr>
              <w:jc w:val="center"/>
            </w:pPr>
            <w:r>
              <w:t>GOLD CIRCLE</w:t>
            </w:r>
          </w:p>
        </w:tc>
        <w:tc>
          <w:tcPr>
            <w:tcW w:w="4508" w:type="dxa"/>
          </w:tcPr>
          <w:p w14:paraId="6BC9C9B5" w14:textId="3D2DF080" w:rsidR="00E9412A" w:rsidRDefault="00E9412A" w:rsidP="0075170F">
            <w:pPr>
              <w:jc w:val="center"/>
            </w:pPr>
            <w:r>
              <w:t>USD 1.343</w:t>
            </w:r>
          </w:p>
        </w:tc>
      </w:tr>
      <w:tr w:rsidR="00E9412A" w14:paraId="78D043B3" w14:textId="77777777" w:rsidTr="00AE6130">
        <w:tc>
          <w:tcPr>
            <w:tcW w:w="4508" w:type="dxa"/>
          </w:tcPr>
          <w:p w14:paraId="7229D9D1" w14:textId="441925CF" w:rsidR="00E9412A" w:rsidRDefault="00E9412A" w:rsidP="0075170F">
            <w:pPr>
              <w:jc w:val="center"/>
            </w:pPr>
            <w:r>
              <w:t>RED ZONE</w:t>
            </w:r>
          </w:p>
        </w:tc>
        <w:tc>
          <w:tcPr>
            <w:tcW w:w="4508" w:type="dxa"/>
          </w:tcPr>
          <w:p w14:paraId="4A96087B" w14:textId="181D886E" w:rsidR="00E9412A" w:rsidRDefault="00E9412A" w:rsidP="0075170F">
            <w:pPr>
              <w:jc w:val="center"/>
            </w:pPr>
            <w:r>
              <w:t>USD 1.953</w:t>
            </w:r>
          </w:p>
        </w:tc>
      </w:tr>
    </w:tbl>
    <w:p w14:paraId="12A7A044" w14:textId="6EBA9923" w:rsidR="00D83F56" w:rsidRPr="00D83F56" w:rsidRDefault="00D83F56" w:rsidP="00D83F56">
      <w:pPr>
        <w:jc w:val="both"/>
        <w:rPr>
          <w:rFonts w:asciiTheme="majorHAnsi" w:hAnsiTheme="majorHAnsi" w:cstheme="majorHAnsi"/>
          <w:b/>
          <w:bCs/>
          <w:color w:val="EE0000"/>
          <w:sz w:val="28"/>
          <w:szCs w:val="28"/>
        </w:rPr>
      </w:pPr>
      <w:r w:rsidRPr="00D83F56">
        <w:rPr>
          <w:rFonts w:asciiTheme="majorHAnsi" w:hAnsiTheme="majorHAnsi" w:cstheme="majorHAnsi"/>
          <w:b/>
          <w:bCs/>
          <w:color w:val="EE0000"/>
          <w:sz w:val="28"/>
          <w:szCs w:val="28"/>
        </w:rPr>
        <w:lastRenderedPageBreak/>
        <w:t>NOTAS IMPORTANTES:</w:t>
      </w:r>
    </w:p>
    <w:p w14:paraId="3BDDCDAB" w14:textId="77777777" w:rsidR="005B559B" w:rsidRPr="005B559B" w:rsidRDefault="005B559B" w:rsidP="005B559B">
      <w:pPr>
        <w:pStyle w:val="Prrafodelista"/>
        <w:numPr>
          <w:ilvl w:val="0"/>
          <w:numId w:val="2"/>
        </w:numPr>
        <w:shd w:val="clear" w:color="auto" w:fill="FFFFFF"/>
        <w:spacing w:line="240" w:lineRule="auto"/>
        <w:ind w:left="720"/>
        <w:outlineLvl w:val="3"/>
        <w:rPr>
          <w:rFonts w:asciiTheme="majorHAnsi" w:eastAsia="Times New Roman" w:hAnsiTheme="majorHAnsi" w:cstheme="majorHAnsi"/>
        </w:rPr>
      </w:pPr>
      <w:r w:rsidRPr="000B58C2">
        <w:rPr>
          <w:rFonts w:asciiTheme="majorHAnsi" w:hAnsiTheme="majorHAnsi" w:cstheme="majorHAnsi"/>
          <w:lang w:val="es-ES"/>
        </w:rPr>
        <w:t>Precios incluyen todos los impuestos locales IVA e ISD</w:t>
      </w:r>
      <w:r>
        <w:rPr>
          <w:rFonts w:asciiTheme="majorHAnsi" w:hAnsiTheme="majorHAnsi" w:cstheme="majorHAnsi"/>
          <w:lang w:val="es-ES"/>
        </w:rPr>
        <w:t>.</w:t>
      </w:r>
    </w:p>
    <w:p w14:paraId="5315B35D" w14:textId="77777777" w:rsidR="005B559B" w:rsidRPr="005B559B" w:rsidRDefault="005B559B" w:rsidP="005B559B">
      <w:pPr>
        <w:pStyle w:val="Prrafodelista"/>
        <w:numPr>
          <w:ilvl w:val="0"/>
          <w:numId w:val="2"/>
        </w:numPr>
        <w:shd w:val="clear" w:color="auto" w:fill="FFFFFF"/>
        <w:spacing w:line="240" w:lineRule="auto"/>
        <w:ind w:left="720"/>
        <w:outlineLvl w:val="3"/>
        <w:rPr>
          <w:rFonts w:asciiTheme="majorHAnsi" w:eastAsia="Times New Roman" w:hAnsiTheme="majorHAnsi" w:cstheme="majorHAnsi"/>
        </w:rPr>
      </w:pPr>
      <w:r w:rsidRPr="005B559B">
        <w:rPr>
          <w:rFonts w:asciiTheme="majorHAnsi" w:hAnsiTheme="majorHAnsi" w:cstheme="majorHAnsi"/>
          <w:bCs/>
          <w:noProof/>
          <w:lang w:eastAsia="es-PE"/>
        </w:rPr>
        <w:t>Precios cotizados en base a grupo de viaje de 2 pasajeros, si la cantidad de pasajeros disminuye o aumenta, se recotiza (consultar).</w:t>
      </w:r>
    </w:p>
    <w:p w14:paraId="372F8D54" w14:textId="134EDA34" w:rsidR="00D83F56" w:rsidRPr="005B559B" w:rsidRDefault="00D83F56" w:rsidP="005B559B">
      <w:pPr>
        <w:pStyle w:val="Prrafodelista"/>
        <w:numPr>
          <w:ilvl w:val="0"/>
          <w:numId w:val="2"/>
        </w:numPr>
        <w:shd w:val="clear" w:color="auto" w:fill="FFFFFF"/>
        <w:spacing w:line="240" w:lineRule="auto"/>
        <w:ind w:left="720"/>
        <w:outlineLvl w:val="3"/>
        <w:rPr>
          <w:rFonts w:asciiTheme="majorHAnsi" w:eastAsia="Times New Roman" w:hAnsiTheme="majorHAnsi" w:cstheme="majorHAnsi"/>
        </w:rPr>
      </w:pPr>
      <w:r w:rsidRPr="005B559B">
        <w:rPr>
          <w:rFonts w:asciiTheme="majorHAnsi" w:eastAsia="Times New Roman" w:hAnsiTheme="majorHAnsi" w:cstheme="majorHAnsi"/>
          <w:bCs/>
          <w:color w:val="000000"/>
          <w:lang w:val="es-ES" w:eastAsia="es-EC"/>
        </w:rPr>
        <w:t>En caso de tratarse de traslados en horario nocturno/madrugada puede aplicar un suplemento para realizar el servicio.</w:t>
      </w:r>
    </w:p>
    <w:p w14:paraId="364D95F3" w14:textId="77777777" w:rsidR="00D83F56" w:rsidRPr="00D83F56" w:rsidRDefault="00D83F56" w:rsidP="00D83F56">
      <w:pPr>
        <w:pStyle w:val="Prrafodelista"/>
        <w:numPr>
          <w:ilvl w:val="0"/>
          <w:numId w:val="2"/>
        </w:numPr>
        <w:shd w:val="clear" w:color="auto" w:fill="FFFFFF"/>
        <w:spacing w:line="240" w:lineRule="auto"/>
        <w:ind w:left="720"/>
        <w:outlineLvl w:val="3"/>
        <w:rPr>
          <w:rFonts w:asciiTheme="majorHAnsi" w:eastAsia="Times New Roman" w:hAnsiTheme="majorHAnsi" w:cstheme="majorHAnsi"/>
        </w:rPr>
      </w:pPr>
      <w:r w:rsidRPr="00D83F56">
        <w:rPr>
          <w:rFonts w:asciiTheme="majorHAnsi" w:hAnsiTheme="majorHAnsi" w:cstheme="majorHAnsi"/>
          <w:shd w:val="clear" w:color="auto" w:fill="FFFFFF"/>
        </w:rPr>
        <w:t>Documentos de viaje como Visas requeridas y pasaporte vigente son responsabilidad del pasajero y/o su agencia de viajes.</w:t>
      </w:r>
    </w:p>
    <w:p w14:paraId="55892B43" w14:textId="77777777" w:rsidR="005B559B" w:rsidRDefault="00D83F56" w:rsidP="005B559B">
      <w:pPr>
        <w:pStyle w:val="Prrafodelista"/>
        <w:numPr>
          <w:ilvl w:val="0"/>
          <w:numId w:val="2"/>
        </w:numPr>
        <w:shd w:val="clear" w:color="auto" w:fill="FFFFFF"/>
        <w:spacing w:line="240" w:lineRule="auto"/>
        <w:ind w:left="720"/>
        <w:outlineLvl w:val="3"/>
        <w:rPr>
          <w:rFonts w:asciiTheme="majorHAnsi" w:eastAsia="Times New Roman" w:hAnsiTheme="majorHAnsi" w:cstheme="majorHAnsi"/>
        </w:rPr>
      </w:pPr>
      <w:r>
        <w:rPr>
          <w:rFonts w:asciiTheme="majorHAnsi" w:eastAsia="Times New Roman" w:hAnsiTheme="majorHAnsi" w:cstheme="majorHAnsi"/>
        </w:rPr>
        <w:t xml:space="preserve">Traslados </w:t>
      </w:r>
      <w:r w:rsidR="005B559B">
        <w:rPr>
          <w:rFonts w:asciiTheme="majorHAnsi" w:eastAsia="Times New Roman" w:hAnsiTheme="majorHAnsi" w:cstheme="majorHAnsi"/>
        </w:rPr>
        <w:t xml:space="preserve">y </w:t>
      </w:r>
      <w:r w:rsidR="005B559B" w:rsidRPr="005B559B">
        <w:rPr>
          <w:rFonts w:asciiTheme="majorHAnsi" w:eastAsia="Times New Roman" w:hAnsiTheme="majorHAnsi" w:cstheme="majorHAnsi"/>
        </w:rPr>
        <w:t>Servicios se brindan en regular compartido.</w:t>
      </w:r>
    </w:p>
    <w:p w14:paraId="0331C5FE" w14:textId="77777777" w:rsidR="005B559B" w:rsidRPr="005B559B" w:rsidRDefault="005B559B" w:rsidP="005B559B">
      <w:pPr>
        <w:pStyle w:val="Prrafodelista"/>
        <w:numPr>
          <w:ilvl w:val="0"/>
          <w:numId w:val="2"/>
        </w:numPr>
        <w:shd w:val="clear" w:color="auto" w:fill="FFFFFF"/>
        <w:spacing w:line="240" w:lineRule="auto"/>
        <w:ind w:left="720"/>
        <w:outlineLvl w:val="3"/>
        <w:rPr>
          <w:rFonts w:asciiTheme="majorHAnsi" w:eastAsia="Times New Roman" w:hAnsiTheme="majorHAnsi" w:cstheme="majorHAnsi"/>
        </w:rPr>
      </w:pPr>
      <w:r w:rsidRPr="005B559B">
        <w:rPr>
          <w:rFonts w:asciiTheme="majorHAnsi" w:hAnsiTheme="majorHAnsi" w:cstheme="majorHAnsi"/>
          <w:lang w:val="es-ES"/>
        </w:rPr>
        <w:t>Todos los precios están sujetos a cambio sin previo aviso.</w:t>
      </w:r>
    </w:p>
    <w:p w14:paraId="59D9560C" w14:textId="77777777" w:rsidR="005B559B" w:rsidRPr="005B559B" w:rsidRDefault="005B559B" w:rsidP="005B559B">
      <w:pPr>
        <w:pStyle w:val="Prrafodelista"/>
        <w:numPr>
          <w:ilvl w:val="0"/>
          <w:numId w:val="2"/>
        </w:numPr>
        <w:shd w:val="clear" w:color="auto" w:fill="FFFFFF"/>
        <w:spacing w:line="240" w:lineRule="auto"/>
        <w:ind w:left="720"/>
        <w:outlineLvl w:val="3"/>
        <w:rPr>
          <w:rFonts w:asciiTheme="majorHAnsi" w:eastAsia="Times New Roman" w:hAnsiTheme="majorHAnsi" w:cstheme="majorHAnsi"/>
        </w:rPr>
      </w:pPr>
      <w:r w:rsidRPr="005B559B">
        <w:rPr>
          <w:rFonts w:asciiTheme="majorHAnsi" w:hAnsiTheme="majorHAnsi" w:cstheme="majorHAnsi"/>
          <w:lang w:val="es-ES"/>
        </w:rPr>
        <w:t>Hasta no efectuar reserva en firme, no podemos confirmar ni garantizar tarifas/disponibilidad de los servicios antes cotizados.</w:t>
      </w:r>
    </w:p>
    <w:p w14:paraId="537E9103" w14:textId="77777777" w:rsidR="005B559B" w:rsidRPr="005B559B" w:rsidRDefault="005B559B" w:rsidP="005B559B">
      <w:pPr>
        <w:pStyle w:val="Prrafodelista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720"/>
        <w:contextualSpacing w:val="0"/>
        <w:outlineLvl w:val="3"/>
        <w:rPr>
          <w:rFonts w:asciiTheme="majorHAnsi" w:eastAsia="Times New Roman" w:hAnsiTheme="majorHAnsi" w:cstheme="majorHAnsi"/>
        </w:rPr>
      </w:pPr>
      <w:r w:rsidRPr="005B559B">
        <w:rPr>
          <w:rFonts w:asciiTheme="majorHAnsi" w:hAnsiTheme="majorHAnsi" w:cstheme="majorHAnsi"/>
          <w:lang w:val="es-ES"/>
        </w:rPr>
        <w:t>El orden de estas actividades puede variar por situaciones externas en destino por lo cual, nuestro operador informará al cliente.</w:t>
      </w:r>
    </w:p>
    <w:p w14:paraId="07B0E4B8" w14:textId="63872AB7" w:rsidR="005B559B" w:rsidRPr="005B559B" w:rsidRDefault="005B559B" w:rsidP="005B559B">
      <w:pPr>
        <w:pStyle w:val="Prrafodelista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720"/>
        <w:contextualSpacing w:val="0"/>
        <w:outlineLvl w:val="3"/>
        <w:rPr>
          <w:rFonts w:asciiTheme="majorHAnsi" w:eastAsia="Times New Roman" w:hAnsiTheme="majorHAnsi" w:cstheme="majorHAnsi"/>
          <w:lang w:val="en-US"/>
        </w:rPr>
      </w:pPr>
      <w:r w:rsidRPr="005B559B">
        <w:rPr>
          <w:rFonts w:asciiTheme="majorHAnsi" w:hAnsiTheme="majorHAnsi" w:cstheme="majorHAnsi"/>
          <w:lang w:val="en-US"/>
        </w:rPr>
        <w:t>Como regla general, check in: 15h00pm y check out: 11h00am.</w:t>
      </w:r>
      <w:r w:rsidRPr="005B559B">
        <w:rPr>
          <w:rFonts w:asciiTheme="majorHAnsi" w:eastAsia="Times New Roman" w:hAnsiTheme="majorHAnsi" w:cstheme="majorHAnsi"/>
          <w:color w:val="222222"/>
          <w:lang w:val="en-US"/>
        </w:rPr>
        <w:t xml:space="preserve"> </w:t>
      </w:r>
    </w:p>
    <w:p w14:paraId="1F07B952" w14:textId="50487B59" w:rsidR="005B559B" w:rsidRPr="005B559B" w:rsidRDefault="005B559B" w:rsidP="005B559B">
      <w:pPr>
        <w:pStyle w:val="Prrafodelista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720"/>
        <w:contextualSpacing w:val="0"/>
        <w:outlineLvl w:val="3"/>
        <w:rPr>
          <w:rFonts w:asciiTheme="majorHAnsi" w:eastAsia="Times New Roman" w:hAnsiTheme="majorHAnsi" w:cstheme="majorHAnsi"/>
        </w:rPr>
      </w:pPr>
      <w:r w:rsidRPr="005B559B">
        <w:rPr>
          <w:rFonts w:asciiTheme="majorHAnsi" w:eastAsia="Times New Roman" w:hAnsiTheme="majorHAnsi" w:cstheme="majorHAnsi"/>
          <w:lang w:val="es-ES"/>
        </w:rPr>
        <w:t>Como operador turístico, actuamos únicamente como intermediarios entre nuestros pasajeros y las aerolíneas. Por lo tanto, no asumimos responsabilidad por cambios, retrasos, reprogramaciones o cancelaciones de vuelos que pudieran generarse por decisión de la aerolínea o por factores externos a nuestra gestión.</w:t>
      </w:r>
    </w:p>
    <w:p w14:paraId="5F0383E1" w14:textId="53026C75" w:rsidR="005B559B" w:rsidRPr="005B559B" w:rsidRDefault="005B559B" w:rsidP="005B559B">
      <w:pPr>
        <w:pStyle w:val="Prrafodelista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720"/>
        <w:contextualSpacing w:val="0"/>
        <w:outlineLvl w:val="3"/>
        <w:rPr>
          <w:rFonts w:asciiTheme="majorHAnsi" w:eastAsia="Times New Roman" w:hAnsiTheme="majorHAnsi" w:cstheme="majorHAnsi"/>
        </w:rPr>
      </w:pPr>
      <w:r w:rsidRPr="005B559B">
        <w:rPr>
          <w:rFonts w:asciiTheme="majorHAnsi" w:eastAsia="Times New Roman" w:hAnsiTheme="majorHAnsi" w:cstheme="majorHAnsi"/>
          <w:lang w:val="es-ES"/>
        </w:rPr>
        <w:t>Cualquier modificación en los itinerarios aéreos, políticas de equipaje, horarios o condiciones del servicio será manejada de acuerdo con las disposiciones establecidas directamente por la aerolínea. No obstante, estaremos siempre dispuestos a brindar apoyo y asistencia para gestionar la información correspondiente y orientar a nuestros pasajeros en los procesos necesarios.</w:t>
      </w:r>
    </w:p>
    <w:p w14:paraId="2CC0B8D5" w14:textId="77777777" w:rsidR="005B559B" w:rsidRDefault="005B559B" w:rsidP="005B559B">
      <w:pPr>
        <w:pStyle w:val="Prrafodelista"/>
        <w:numPr>
          <w:ilvl w:val="0"/>
          <w:numId w:val="2"/>
        </w:numPr>
        <w:shd w:val="clear" w:color="auto" w:fill="FFFFFF"/>
        <w:spacing w:line="240" w:lineRule="auto"/>
        <w:ind w:left="720"/>
        <w:outlineLvl w:val="3"/>
        <w:rPr>
          <w:rFonts w:asciiTheme="majorHAnsi" w:eastAsia="Times New Roman" w:hAnsiTheme="majorHAnsi" w:cstheme="majorHAnsi"/>
        </w:rPr>
      </w:pPr>
      <w:r w:rsidRPr="005B559B">
        <w:rPr>
          <w:rFonts w:asciiTheme="majorHAnsi" w:eastAsia="Times New Roman" w:hAnsiTheme="majorHAnsi" w:cstheme="majorHAnsi"/>
        </w:rPr>
        <w:t>Leer detenidamente el itinerario y revisar lo que no está incluido durante los recorridos.</w:t>
      </w:r>
    </w:p>
    <w:p w14:paraId="16632E9E" w14:textId="77777777" w:rsidR="00D01441" w:rsidRPr="00D01441" w:rsidRDefault="005B559B" w:rsidP="00D01441">
      <w:pPr>
        <w:pStyle w:val="Prrafodelista"/>
        <w:numPr>
          <w:ilvl w:val="0"/>
          <w:numId w:val="2"/>
        </w:numPr>
        <w:shd w:val="clear" w:color="auto" w:fill="FFFFFF"/>
        <w:spacing w:line="240" w:lineRule="auto"/>
        <w:ind w:left="720"/>
        <w:outlineLvl w:val="3"/>
        <w:rPr>
          <w:rFonts w:asciiTheme="majorHAnsi" w:eastAsia="Times New Roman" w:hAnsiTheme="majorHAnsi" w:cstheme="majorHAnsi"/>
        </w:rPr>
      </w:pPr>
      <w:r w:rsidRPr="005B559B">
        <w:rPr>
          <w:rFonts w:asciiTheme="majorHAnsi" w:hAnsiTheme="majorHAnsi" w:cstheme="majorHAnsi"/>
          <w:lang w:val="es-ES"/>
        </w:rPr>
        <w:t>Hoteles pueden cobrar Resort fee o tasas de estancia en destino.</w:t>
      </w:r>
    </w:p>
    <w:p w14:paraId="7BDC597A" w14:textId="77777777" w:rsidR="00D01441" w:rsidRDefault="00D01441" w:rsidP="00D01441">
      <w:pPr>
        <w:pStyle w:val="Prrafodelista"/>
        <w:numPr>
          <w:ilvl w:val="0"/>
          <w:numId w:val="2"/>
        </w:numPr>
        <w:shd w:val="clear" w:color="auto" w:fill="FFFFFF"/>
        <w:spacing w:line="240" w:lineRule="auto"/>
        <w:ind w:left="720"/>
        <w:outlineLvl w:val="3"/>
        <w:rPr>
          <w:rFonts w:asciiTheme="majorHAnsi" w:eastAsia="Times New Roman" w:hAnsiTheme="majorHAnsi" w:cstheme="majorHAnsi"/>
        </w:rPr>
      </w:pPr>
      <w:r w:rsidRPr="00D01441">
        <w:rPr>
          <w:rFonts w:asciiTheme="majorHAnsi" w:eastAsia="Times New Roman" w:hAnsiTheme="majorHAnsi" w:cstheme="majorHAnsi"/>
        </w:rPr>
        <w:t>El tipo de la habitación Double es sujeto a disponibilidad a la hora del check-in.</w:t>
      </w:r>
    </w:p>
    <w:p w14:paraId="46FDF920" w14:textId="77777777" w:rsidR="00D01441" w:rsidRDefault="00D01441" w:rsidP="00D01441">
      <w:pPr>
        <w:pStyle w:val="Prrafodelista"/>
        <w:numPr>
          <w:ilvl w:val="0"/>
          <w:numId w:val="2"/>
        </w:numPr>
        <w:shd w:val="clear" w:color="auto" w:fill="FFFFFF"/>
        <w:spacing w:line="240" w:lineRule="auto"/>
        <w:ind w:left="720"/>
        <w:outlineLvl w:val="3"/>
        <w:rPr>
          <w:rFonts w:asciiTheme="majorHAnsi" w:eastAsia="Times New Roman" w:hAnsiTheme="majorHAnsi" w:cstheme="majorHAnsi"/>
        </w:rPr>
      </w:pPr>
      <w:r w:rsidRPr="00D01441">
        <w:rPr>
          <w:rFonts w:asciiTheme="majorHAnsi" w:eastAsia="Times New Roman" w:hAnsiTheme="majorHAnsi" w:cstheme="majorHAnsi"/>
        </w:rPr>
        <w:t>Se permite una maleta con peso de 23 Kg. Para los vuelos domésticos</w:t>
      </w:r>
    </w:p>
    <w:p w14:paraId="75B9AA64" w14:textId="3574E822" w:rsidR="005B559B" w:rsidRPr="00D01441" w:rsidRDefault="005B559B" w:rsidP="005B559B">
      <w:pPr>
        <w:pStyle w:val="Prrafodelista"/>
        <w:numPr>
          <w:ilvl w:val="0"/>
          <w:numId w:val="2"/>
        </w:numPr>
        <w:shd w:val="clear" w:color="auto" w:fill="FFFFFF"/>
        <w:spacing w:line="240" w:lineRule="auto"/>
        <w:ind w:left="720"/>
        <w:outlineLvl w:val="3"/>
        <w:rPr>
          <w:rFonts w:asciiTheme="majorHAnsi" w:eastAsia="Times New Roman" w:hAnsiTheme="majorHAnsi" w:cstheme="majorHAnsi"/>
        </w:rPr>
      </w:pPr>
      <w:r w:rsidRPr="00D01441">
        <w:rPr>
          <w:rFonts w:asciiTheme="majorHAnsi" w:hAnsiTheme="majorHAnsi" w:cstheme="majorHAnsi"/>
          <w:shd w:val="clear" w:color="auto" w:fill="FFFFFF"/>
        </w:rPr>
        <w:t>Puntos Elite desde $</w:t>
      </w:r>
      <w:r w:rsidR="00E9412A">
        <w:rPr>
          <w:rFonts w:asciiTheme="majorHAnsi" w:hAnsiTheme="majorHAnsi" w:cstheme="majorHAnsi"/>
          <w:shd w:val="clear" w:color="auto" w:fill="FFFFFF"/>
        </w:rPr>
        <w:t>8</w:t>
      </w:r>
      <w:r w:rsidRPr="00D01441">
        <w:rPr>
          <w:rFonts w:asciiTheme="majorHAnsi" w:hAnsiTheme="majorHAnsi" w:cstheme="majorHAnsi"/>
          <w:shd w:val="clear" w:color="auto" w:fill="FFFFFF"/>
        </w:rPr>
        <w:t>, aplica sólo para pago Local.</w:t>
      </w:r>
    </w:p>
    <w:p w14:paraId="48CBF51F" w14:textId="758E78B5" w:rsidR="005B559B" w:rsidRPr="005B559B" w:rsidRDefault="005B559B" w:rsidP="005B559B">
      <w:pPr>
        <w:pStyle w:val="Prrafodelista"/>
        <w:numPr>
          <w:ilvl w:val="0"/>
          <w:numId w:val="2"/>
        </w:numPr>
        <w:shd w:val="clear" w:color="auto" w:fill="FFFFFF"/>
        <w:spacing w:line="240" w:lineRule="auto"/>
        <w:ind w:left="720"/>
        <w:outlineLvl w:val="3"/>
        <w:rPr>
          <w:rFonts w:asciiTheme="majorHAnsi" w:eastAsia="Times New Roman" w:hAnsiTheme="majorHAnsi" w:cstheme="majorHAnsi"/>
        </w:rPr>
      </w:pPr>
      <w:r w:rsidRPr="005B559B">
        <w:rPr>
          <w:rFonts w:asciiTheme="majorHAnsi" w:eastAsia="Times New Roman" w:hAnsiTheme="majorHAnsi" w:cstheme="majorHAnsi"/>
        </w:rPr>
        <w:t>Se paga comisión del 10% partiendo de la base antes de impuestos.</w:t>
      </w:r>
    </w:p>
    <w:p w14:paraId="4301182B" w14:textId="77777777" w:rsidR="00AE6130" w:rsidRDefault="00AE6130" w:rsidP="00D01441">
      <w:pPr>
        <w:shd w:val="clear" w:color="auto" w:fill="FFFFFF"/>
        <w:spacing w:line="240" w:lineRule="auto"/>
        <w:outlineLvl w:val="3"/>
        <w:rPr>
          <w:rFonts w:asciiTheme="majorHAnsi" w:eastAsia="Times New Roman" w:hAnsiTheme="majorHAnsi" w:cstheme="majorHAnsi"/>
          <w:b/>
          <w:bCs/>
          <w:color w:val="92D050"/>
          <w:sz w:val="28"/>
          <w:szCs w:val="28"/>
          <w:lang w:val="es-MX"/>
        </w:rPr>
      </w:pPr>
    </w:p>
    <w:p w14:paraId="6D3E8411" w14:textId="77777777" w:rsidR="00AE6130" w:rsidRDefault="00AE6130" w:rsidP="00AE6130">
      <w:pPr>
        <w:shd w:val="clear" w:color="auto" w:fill="FFFFFF"/>
        <w:spacing w:line="240" w:lineRule="auto"/>
        <w:outlineLvl w:val="3"/>
        <w:rPr>
          <w:rFonts w:asciiTheme="majorHAnsi" w:eastAsia="Times New Roman" w:hAnsiTheme="majorHAnsi" w:cstheme="majorHAnsi"/>
          <w:color w:val="92D050"/>
          <w:sz w:val="28"/>
          <w:szCs w:val="28"/>
          <w:lang w:val="en-US"/>
        </w:rPr>
      </w:pPr>
      <w:r w:rsidRPr="00AE6130">
        <w:rPr>
          <w:rFonts w:asciiTheme="majorHAnsi" w:eastAsia="Times New Roman" w:hAnsiTheme="majorHAnsi" w:cstheme="majorHAnsi"/>
          <w:color w:val="92D050"/>
          <w:sz w:val="28"/>
          <w:szCs w:val="28"/>
          <w:lang w:val="en-US"/>
        </w:rPr>
        <w:t>Notas de Operación:</w:t>
      </w:r>
    </w:p>
    <w:p w14:paraId="2087D65F" w14:textId="77777777" w:rsidR="00AE6130" w:rsidRPr="00AE6130" w:rsidRDefault="00AE6130" w:rsidP="00AE6130">
      <w:pPr>
        <w:shd w:val="clear" w:color="auto" w:fill="FFFFFF"/>
        <w:spacing w:line="240" w:lineRule="auto"/>
        <w:outlineLvl w:val="3"/>
        <w:rPr>
          <w:rFonts w:asciiTheme="majorHAnsi" w:eastAsia="Times New Roman" w:hAnsiTheme="majorHAnsi" w:cstheme="majorHAnsi"/>
          <w:color w:val="92D050"/>
          <w:sz w:val="28"/>
          <w:szCs w:val="28"/>
          <w:lang w:val="en-US"/>
        </w:rPr>
      </w:pPr>
    </w:p>
    <w:p w14:paraId="125D68A1" w14:textId="0CF8F9C4" w:rsidR="00AE6130" w:rsidRPr="00AE6130" w:rsidRDefault="00AE6130" w:rsidP="00AE6130">
      <w:pPr>
        <w:numPr>
          <w:ilvl w:val="0"/>
          <w:numId w:val="14"/>
        </w:numPr>
        <w:shd w:val="clear" w:color="auto" w:fill="FFFFFF"/>
        <w:spacing w:line="240" w:lineRule="auto"/>
        <w:jc w:val="both"/>
        <w:outlineLvl w:val="3"/>
        <w:rPr>
          <w:rFonts w:asciiTheme="majorHAnsi" w:eastAsia="Times New Roman" w:hAnsiTheme="majorHAnsi" w:cstheme="majorHAnsi"/>
          <w:lang w:val="es-ES"/>
        </w:rPr>
      </w:pPr>
      <w:r w:rsidRPr="00AE6130">
        <w:rPr>
          <w:rFonts w:asciiTheme="majorHAnsi" w:eastAsia="Times New Roman" w:hAnsiTheme="majorHAnsi" w:cstheme="majorHAnsi"/>
          <w:lang w:val="es-ES"/>
        </w:rPr>
        <w:t>Tarifas no reembolsables con penalidad del 100%. Las reservas se confirman con el pago total.</w:t>
      </w:r>
    </w:p>
    <w:p w14:paraId="2483A40F" w14:textId="008FF1BD" w:rsidR="00AE6130" w:rsidRPr="00AE6130" w:rsidRDefault="00AE6130" w:rsidP="00AE6130">
      <w:pPr>
        <w:numPr>
          <w:ilvl w:val="0"/>
          <w:numId w:val="14"/>
        </w:numPr>
        <w:shd w:val="clear" w:color="auto" w:fill="FFFFFF"/>
        <w:spacing w:line="240" w:lineRule="auto"/>
        <w:jc w:val="both"/>
        <w:outlineLvl w:val="3"/>
        <w:rPr>
          <w:rFonts w:asciiTheme="majorHAnsi" w:eastAsia="Times New Roman" w:hAnsiTheme="majorHAnsi" w:cstheme="majorHAnsi"/>
          <w:lang w:val="es-ES"/>
        </w:rPr>
      </w:pPr>
      <w:r w:rsidRPr="00AE6130">
        <w:rPr>
          <w:rFonts w:asciiTheme="majorHAnsi" w:eastAsia="Times New Roman" w:hAnsiTheme="majorHAnsi" w:cstheme="majorHAnsi"/>
          <w:lang w:val="es-ES"/>
        </w:rPr>
        <w:lastRenderedPageBreak/>
        <w:t xml:space="preserve">La fecha de los eventos puede variar (un día antes, un día después o postergarse). </w:t>
      </w:r>
      <w:r>
        <w:rPr>
          <w:rFonts w:asciiTheme="majorHAnsi" w:eastAsia="Times New Roman" w:hAnsiTheme="majorHAnsi" w:cstheme="majorHAnsi"/>
          <w:lang w:val="es-ES"/>
        </w:rPr>
        <w:t>Lujor</w:t>
      </w:r>
      <w:r w:rsidRPr="00AE6130">
        <w:rPr>
          <w:rFonts w:asciiTheme="majorHAnsi" w:eastAsia="Times New Roman" w:hAnsiTheme="majorHAnsi" w:cstheme="majorHAnsi"/>
          <w:lang w:val="es-ES"/>
        </w:rPr>
        <w:t xml:space="preserve"> no se hace responsable por cambios de fecha dispuestos por la organización.</w:t>
      </w:r>
    </w:p>
    <w:p w14:paraId="6939966F" w14:textId="77777777" w:rsidR="00AE6130" w:rsidRPr="00AE6130" w:rsidRDefault="00AE6130" w:rsidP="00AE6130">
      <w:pPr>
        <w:numPr>
          <w:ilvl w:val="0"/>
          <w:numId w:val="14"/>
        </w:numPr>
        <w:shd w:val="clear" w:color="auto" w:fill="FFFFFF"/>
        <w:spacing w:line="240" w:lineRule="auto"/>
        <w:jc w:val="both"/>
        <w:outlineLvl w:val="3"/>
        <w:rPr>
          <w:rFonts w:asciiTheme="majorHAnsi" w:eastAsia="Times New Roman" w:hAnsiTheme="majorHAnsi" w:cstheme="majorHAnsi"/>
          <w:lang w:val="es-ES"/>
        </w:rPr>
      </w:pPr>
      <w:r w:rsidRPr="00AE6130">
        <w:rPr>
          <w:rFonts w:asciiTheme="majorHAnsi" w:eastAsia="Times New Roman" w:hAnsiTheme="majorHAnsi" w:cstheme="majorHAnsi"/>
          <w:lang w:val="es-ES"/>
        </w:rPr>
        <w:t>Tarifas en base doble aplican únicamente para dos (2) pasajeros viajando juntos.</w:t>
      </w:r>
    </w:p>
    <w:p w14:paraId="614D08FF" w14:textId="77777777" w:rsidR="00AE6130" w:rsidRDefault="00AE6130" w:rsidP="00AE6130">
      <w:pPr>
        <w:numPr>
          <w:ilvl w:val="0"/>
          <w:numId w:val="14"/>
        </w:numPr>
        <w:shd w:val="clear" w:color="auto" w:fill="FFFFFF"/>
        <w:spacing w:line="240" w:lineRule="auto"/>
        <w:jc w:val="both"/>
        <w:outlineLvl w:val="3"/>
        <w:rPr>
          <w:rFonts w:asciiTheme="majorHAnsi" w:eastAsia="Times New Roman" w:hAnsiTheme="majorHAnsi" w:cstheme="majorHAnsi"/>
          <w:lang w:val="es-ES"/>
        </w:rPr>
      </w:pPr>
      <w:r w:rsidRPr="00AE6130">
        <w:rPr>
          <w:rFonts w:asciiTheme="majorHAnsi" w:eastAsia="Times New Roman" w:hAnsiTheme="majorHAnsi" w:cstheme="majorHAnsi"/>
          <w:lang w:val="es-ES"/>
        </w:rPr>
        <w:t>Los traslados IN/OUT contemplan 1 equipaje y 1 artículo personal por persona. Si el pasajero cuenta con equipaje adicional, debe informarlo con anticipación.</w:t>
      </w:r>
    </w:p>
    <w:p w14:paraId="7F98564A" w14:textId="58583430" w:rsidR="00E9412A" w:rsidRPr="00E9412A" w:rsidRDefault="00E9412A" w:rsidP="00E9412A">
      <w:pPr>
        <w:pStyle w:val="Prrafodelista"/>
        <w:numPr>
          <w:ilvl w:val="0"/>
          <w:numId w:val="14"/>
        </w:numPr>
        <w:rPr>
          <w:rFonts w:asciiTheme="majorHAnsi" w:eastAsia="Times New Roman" w:hAnsiTheme="majorHAnsi" w:cstheme="majorHAnsi"/>
          <w:lang w:val="es-ES"/>
        </w:rPr>
      </w:pPr>
      <w:r w:rsidRPr="00E9412A">
        <w:rPr>
          <w:rFonts w:asciiTheme="majorHAnsi" w:eastAsia="Times New Roman" w:hAnsiTheme="majorHAnsi" w:cstheme="majorHAnsi"/>
          <w:lang w:val="es-ES"/>
        </w:rPr>
        <w:t>Para validar el ítem de cancelación por múltiples motivos de la asistencia, es requisito emitir la póliza en un plazo no mayor a 72 hs tras la compra de los aéreos.</w:t>
      </w:r>
    </w:p>
    <w:p w14:paraId="635F1552" w14:textId="77777777" w:rsidR="00AE6130" w:rsidRPr="00E9412A" w:rsidRDefault="00AE6130" w:rsidP="00AE6130">
      <w:pPr>
        <w:numPr>
          <w:ilvl w:val="0"/>
          <w:numId w:val="14"/>
        </w:numPr>
        <w:shd w:val="clear" w:color="auto" w:fill="FFFFFF"/>
        <w:spacing w:line="240" w:lineRule="auto"/>
        <w:jc w:val="both"/>
        <w:outlineLvl w:val="3"/>
        <w:rPr>
          <w:rFonts w:asciiTheme="majorHAnsi" w:eastAsia="Times New Roman" w:hAnsiTheme="majorHAnsi" w:cstheme="majorHAnsi"/>
          <w:lang w:val="es-ES"/>
        </w:rPr>
      </w:pPr>
      <w:r w:rsidRPr="00AE6130">
        <w:rPr>
          <w:rFonts w:asciiTheme="majorHAnsi" w:eastAsia="Times New Roman" w:hAnsiTheme="majorHAnsi" w:cstheme="majorHAnsi"/>
          <w:lang w:val="es-ES"/>
        </w:rPr>
        <w:t xml:space="preserve">Para los traslados al evento, tener en cuenta que los pasajeros deberán caminar distancias considerables y posiblemente subir escaleras entre el punto de descenso y su ubicación. </w:t>
      </w:r>
      <w:r w:rsidRPr="00E9412A">
        <w:rPr>
          <w:rFonts w:asciiTheme="majorHAnsi" w:eastAsia="Times New Roman" w:hAnsiTheme="majorHAnsi" w:cstheme="majorHAnsi"/>
          <w:lang w:val="es-ES"/>
        </w:rPr>
        <w:t>Indicar movilidad reducida previamente.</w:t>
      </w:r>
    </w:p>
    <w:p w14:paraId="737A040C" w14:textId="2A8FA45C" w:rsidR="00AE6130" w:rsidRPr="00AE6130" w:rsidRDefault="00AE6130" w:rsidP="00AE6130">
      <w:pPr>
        <w:numPr>
          <w:ilvl w:val="0"/>
          <w:numId w:val="14"/>
        </w:numPr>
        <w:shd w:val="clear" w:color="auto" w:fill="FFFFFF"/>
        <w:spacing w:line="240" w:lineRule="auto"/>
        <w:jc w:val="both"/>
        <w:outlineLvl w:val="3"/>
        <w:rPr>
          <w:rFonts w:asciiTheme="majorHAnsi" w:eastAsia="Times New Roman" w:hAnsiTheme="majorHAnsi" w:cstheme="majorHAnsi"/>
          <w:lang w:val="es-ES"/>
        </w:rPr>
      </w:pPr>
      <w:r w:rsidRPr="00AE6130">
        <w:rPr>
          <w:rFonts w:asciiTheme="majorHAnsi" w:eastAsia="Times New Roman" w:hAnsiTheme="majorHAnsi" w:cstheme="majorHAnsi"/>
          <w:lang w:val="es-ES"/>
        </w:rPr>
        <w:t>Las entradas pueden ser físicas, abonos, electrónicas o a través de app móvil (requiere celular con internet). La entrega puede efectuarse hasta 24 hs previas al evento.</w:t>
      </w:r>
      <w:r w:rsidR="00EF31EE">
        <w:rPr>
          <w:rFonts w:asciiTheme="majorHAnsi" w:eastAsia="Times New Roman" w:hAnsiTheme="majorHAnsi" w:cstheme="majorHAnsi"/>
          <w:lang w:val="es-ES"/>
        </w:rPr>
        <w:t xml:space="preserve"> Se garantiza entradas juntas sea alado, arriba o abajo.</w:t>
      </w:r>
    </w:p>
    <w:p w14:paraId="2AFA255D" w14:textId="77777777" w:rsidR="00AE6130" w:rsidRPr="00AE6130" w:rsidRDefault="00AE6130" w:rsidP="00AE6130">
      <w:pPr>
        <w:numPr>
          <w:ilvl w:val="0"/>
          <w:numId w:val="14"/>
        </w:numPr>
        <w:shd w:val="clear" w:color="auto" w:fill="FFFFFF"/>
        <w:spacing w:line="240" w:lineRule="auto"/>
        <w:jc w:val="both"/>
        <w:outlineLvl w:val="3"/>
        <w:rPr>
          <w:rFonts w:asciiTheme="majorHAnsi" w:eastAsia="Times New Roman" w:hAnsiTheme="majorHAnsi" w:cstheme="majorHAnsi"/>
          <w:lang w:val="es-ES"/>
        </w:rPr>
      </w:pPr>
      <w:r w:rsidRPr="00AE6130">
        <w:rPr>
          <w:rFonts w:asciiTheme="majorHAnsi" w:eastAsia="Times New Roman" w:hAnsiTheme="majorHAnsi" w:cstheme="majorHAnsi"/>
          <w:lang w:val="es-ES"/>
        </w:rPr>
        <w:t>Ante fluctuaciones abruptas del tipo de cambio en costos de moneda local, las tarifas finales en USD pueden variar.</w:t>
      </w:r>
    </w:p>
    <w:p w14:paraId="209A3A42" w14:textId="77777777" w:rsidR="00AE6130" w:rsidRPr="00AE6130" w:rsidRDefault="00AE6130" w:rsidP="00AE6130">
      <w:pPr>
        <w:shd w:val="clear" w:color="auto" w:fill="FFFFFF"/>
        <w:spacing w:line="240" w:lineRule="auto"/>
        <w:jc w:val="both"/>
        <w:outlineLvl w:val="3"/>
        <w:rPr>
          <w:rFonts w:asciiTheme="majorHAnsi" w:eastAsia="Times New Roman" w:hAnsiTheme="majorHAnsi" w:cstheme="majorHAnsi"/>
          <w:b/>
          <w:bCs/>
          <w:lang w:val="es-MX"/>
        </w:rPr>
      </w:pPr>
    </w:p>
    <w:sectPr w:rsidR="00AE6130" w:rsidRPr="00AE6130">
      <w:headerReference w:type="default" r:id="rId8"/>
      <w:footerReference w:type="default" r:id="rId9"/>
      <w:pgSz w:w="11906" w:h="16838"/>
      <w:pgMar w:top="1440" w:right="1440" w:bottom="1440" w:left="1440" w:header="1417" w:footer="340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17174A" w14:textId="77777777" w:rsidR="007F5B4A" w:rsidRDefault="007F5B4A">
      <w:pPr>
        <w:spacing w:line="240" w:lineRule="auto"/>
      </w:pPr>
      <w:r>
        <w:separator/>
      </w:r>
    </w:p>
  </w:endnote>
  <w:endnote w:type="continuationSeparator" w:id="0">
    <w:p w14:paraId="05CCE4E5" w14:textId="77777777" w:rsidR="007F5B4A" w:rsidRDefault="007F5B4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1A33068-9F42-4AAD-A7E8-2F881AA9507E}"/>
    <w:embedBold r:id="rId2" w:fontKey="{687AF476-6314-4EBE-9493-E7D839AE642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20488F01-8BA6-43FC-93D3-157C37E27AE5}"/>
    <w:embedBold r:id="rId4" w:fontKey="{DB3E0F7B-8384-47B2-9325-9D59249BB63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87F46" w14:textId="77777777" w:rsidR="00AD6E48" w:rsidRDefault="00AD6E4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FC4A64" w14:textId="77777777" w:rsidR="007F5B4A" w:rsidRDefault="007F5B4A">
      <w:pPr>
        <w:spacing w:line="240" w:lineRule="auto"/>
      </w:pPr>
      <w:r>
        <w:separator/>
      </w:r>
    </w:p>
  </w:footnote>
  <w:footnote w:type="continuationSeparator" w:id="0">
    <w:p w14:paraId="00D0491F" w14:textId="77777777" w:rsidR="007F5B4A" w:rsidRDefault="007F5B4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B71D7" w14:textId="77777777" w:rsidR="00AD6E48" w:rsidRDefault="00000000">
    <w:r>
      <w:rPr>
        <w:noProof/>
      </w:rPr>
      <w:drawing>
        <wp:anchor distT="114300" distB="114300" distL="114300" distR="114300" simplePos="0" relativeHeight="251658240" behindDoc="1" locked="0" layoutInCell="1" hidden="0" allowOverlap="1" wp14:anchorId="5883B3F6" wp14:editId="4F9BC865">
          <wp:simplePos x="0" y="0"/>
          <wp:positionH relativeFrom="column">
            <wp:posOffset>-923924</wp:posOffset>
          </wp:positionH>
          <wp:positionV relativeFrom="paragraph">
            <wp:posOffset>-785699</wp:posOffset>
          </wp:positionV>
          <wp:extent cx="7641600" cy="10792353"/>
          <wp:effectExtent l="0" t="0" r="0" b="0"/>
          <wp:wrapNone/>
          <wp:docPr id="3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41600" cy="1079235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3DB2490" w14:textId="77777777" w:rsidR="00AD6E48" w:rsidRDefault="00AD6E48"/>
  <w:p w14:paraId="1916920A" w14:textId="77777777" w:rsidR="00AD6E48" w:rsidRDefault="00AD6E48"/>
  <w:p w14:paraId="11ED486D" w14:textId="77777777" w:rsidR="00AD6E48" w:rsidRDefault="00AD6E48"/>
  <w:p w14:paraId="57003950" w14:textId="77777777" w:rsidR="00AD6E48" w:rsidRDefault="00AD6E48"/>
  <w:p w14:paraId="3EA3A959" w14:textId="77777777" w:rsidR="00AD6E48" w:rsidRDefault="00AD6E4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A0194"/>
    <w:multiLevelType w:val="hybridMultilevel"/>
    <w:tmpl w:val="F31E8278"/>
    <w:lvl w:ilvl="0" w:tplc="11D0AD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00000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F46EF4"/>
    <w:multiLevelType w:val="hybridMultilevel"/>
    <w:tmpl w:val="8AF8C8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4E711B"/>
    <w:multiLevelType w:val="hybridMultilevel"/>
    <w:tmpl w:val="4A9CD73C"/>
    <w:lvl w:ilvl="0" w:tplc="55D08E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B05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EC2DDD"/>
    <w:multiLevelType w:val="hybridMultilevel"/>
    <w:tmpl w:val="2E9A23EC"/>
    <w:lvl w:ilvl="0" w:tplc="78E2DC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3D6C24"/>
    <w:multiLevelType w:val="hybridMultilevel"/>
    <w:tmpl w:val="E5F47CE0"/>
    <w:lvl w:ilvl="0" w:tplc="3B9C4D5A">
      <w:start w:val="23"/>
      <w:numFmt w:val="bullet"/>
      <w:lvlText w:val=""/>
      <w:lvlJc w:val="left"/>
      <w:pPr>
        <w:ind w:left="720" w:hanging="360"/>
      </w:pPr>
      <w:rPr>
        <w:rFonts w:ascii="Symbol" w:eastAsia="Arial" w:hAnsi="Symbol" w:cstheme="maj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734300"/>
    <w:multiLevelType w:val="hybridMultilevel"/>
    <w:tmpl w:val="3BF2052E"/>
    <w:lvl w:ilvl="0" w:tplc="30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8095560"/>
    <w:multiLevelType w:val="hybridMultilevel"/>
    <w:tmpl w:val="03263206"/>
    <w:lvl w:ilvl="0" w:tplc="0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4EF6073C"/>
    <w:multiLevelType w:val="hybridMultilevel"/>
    <w:tmpl w:val="123E23FC"/>
    <w:lvl w:ilvl="0" w:tplc="F64C68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B05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D84271"/>
    <w:multiLevelType w:val="hybridMultilevel"/>
    <w:tmpl w:val="E5FEFFB6"/>
    <w:lvl w:ilvl="0" w:tplc="9D429AA8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00B050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659126CB"/>
    <w:multiLevelType w:val="hybridMultilevel"/>
    <w:tmpl w:val="91C829B2"/>
    <w:lvl w:ilvl="0" w:tplc="1682E4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B05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8D5525"/>
    <w:multiLevelType w:val="hybridMultilevel"/>
    <w:tmpl w:val="5ECEA1E4"/>
    <w:lvl w:ilvl="0" w:tplc="30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300A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300A0005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300A000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300A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300A0005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300A000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300A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300A0005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1" w15:restartNumberingAfterBreak="0">
    <w:nsid w:val="79672505"/>
    <w:multiLevelType w:val="hybridMultilevel"/>
    <w:tmpl w:val="67742DF8"/>
    <w:lvl w:ilvl="0" w:tplc="1988BD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B078B0"/>
    <w:multiLevelType w:val="hybridMultilevel"/>
    <w:tmpl w:val="7B2482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AE6BB9"/>
    <w:multiLevelType w:val="multilevel"/>
    <w:tmpl w:val="A90CC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16478898">
    <w:abstractNumId w:val="1"/>
  </w:num>
  <w:num w:numId="2" w16cid:durableId="977413066">
    <w:abstractNumId w:val="5"/>
  </w:num>
  <w:num w:numId="3" w16cid:durableId="1017580787">
    <w:abstractNumId w:val="12"/>
  </w:num>
  <w:num w:numId="4" w16cid:durableId="1261571437">
    <w:abstractNumId w:val="6"/>
  </w:num>
  <w:num w:numId="5" w16cid:durableId="1369338293">
    <w:abstractNumId w:val="10"/>
  </w:num>
  <w:num w:numId="6" w16cid:durableId="1530875704">
    <w:abstractNumId w:val="7"/>
  </w:num>
  <w:num w:numId="7" w16cid:durableId="841093170">
    <w:abstractNumId w:val="0"/>
  </w:num>
  <w:num w:numId="8" w16cid:durableId="2056274882">
    <w:abstractNumId w:val="2"/>
  </w:num>
  <w:num w:numId="9" w16cid:durableId="248584372">
    <w:abstractNumId w:val="11"/>
  </w:num>
  <w:num w:numId="10" w16cid:durableId="1697580941">
    <w:abstractNumId w:val="9"/>
  </w:num>
  <w:num w:numId="11" w16cid:durableId="693505491">
    <w:abstractNumId w:val="3"/>
  </w:num>
  <w:num w:numId="12" w16cid:durableId="2034063648">
    <w:abstractNumId w:val="8"/>
  </w:num>
  <w:num w:numId="13" w16cid:durableId="1291939464">
    <w:abstractNumId w:val="4"/>
  </w:num>
  <w:num w:numId="14" w16cid:durableId="197016178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6E48"/>
    <w:rsid w:val="00032761"/>
    <w:rsid w:val="00080C89"/>
    <w:rsid w:val="00096228"/>
    <w:rsid w:val="00124AF9"/>
    <w:rsid w:val="00135A87"/>
    <w:rsid w:val="00140293"/>
    <w:rsid w:val="0019752A"/>
    <w:rsid w:val="00344D77"/>
    <w:rsid w:val="00394556"/>
    <w:rsid w:val="00471F18"/>
    <w:rsid w:val="00501953"/>
    <w:rsid w:val="005A0D39"/>
    <w:rsid w:val="005B559B"/>
    <w:rsid w:val="005F2C9F"/>
    <w:rsid w:val="00600AD6"/>
    <w:rsid w:val="00616A39"/>
    <w:rsid w:val="006F2DB6"/>
    <w:rsid w:val="0075170F"/>
    <w:rsid w:val="007754A3"/>
    <w:rsid w:val="007F5B4A"/>
    <w:rsid w:val="00832164"/>
    <w:rsid w:val="00991AB0"/>
    <w:rsid w:val="009A4353"/>
    <w:rsid w:val="009E56D7"/>
    <w:rsid w:val="00AB583D"/>
    <w:rsid w:val="00AD6E48"/>
    <w:rsid w:val="00AE6130"/>
    <w:rsid w:val="00BC32ED"/>
    <w:rsid w:val="00CC3CB9"/>
    <w:rsid w:val="00D01441"/>
    <w:rsid w:val="00D83F56"/>
    <w:rsid w:val="00E85419"/>
    <w:rsid w:val="00E9412A"/>
    <w:rsid w:val="00EA7151"/>
    <w:rsid w:val="00EC4177"/>
    <w:rsid w:val="00EF3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D469E"/>
  <w15:docId w15:val="{544638FD-8B3E-403A-A9DC-75CB399AE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styleId="Tablaconcuadrcula">
    <w:name w:val="Table Grid"/>
    <w:basedOn w:val="Tablanormal"/>
    <w:uiPriority w:val="39"/>
    <w:rsid w:val="0075170F"/>
    <w:pPr>
      <w:spacing w:line="240" w:lineRule="auto"/>
    </w:pPr>
    <w:rPr>
      <w:rFonts w:asciiTheme="minorHAnsi" w:eastAsiaTheme="minorEastAsia" w:hAnsiTheme="minorHAnsi" w:cstheme="minorBidi"/>
      <w:lang w:val="es-EC"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D83F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663</Words>
  <Characters>3785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Madolores</dc:creator>
  <cp:lastModifiedBy>PSEGARRA</cp:lastModifiedBy>
  <cp:revision>2</cp:revision>
  <dcterms:created xsi:type="dcterms:W3CDTF">2026-10-23T14:53:00Z</dcterms:created>
  <dcterms:modified xsi:type="dcterms:W3CDTF">2026-10-23T14:53:00Z</dcterms:modified>
</cp:coreProperties>
</file>