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87C8C2" w14:textId="77777777" w:rsidR="004708BD" w:rsidRPr="004708BD" w:rsidRDefault="004708BD" w:rsidP="004708BD">
      <w:pPr>
        <w:pStyle w:val="Sinespaciado"/>
        <w:jc w:val="center"/>
        <w:rPr>
          <w:b/>
          <w:bCs/>
          <w:color w:val="31849B" w:themeColor="accent5" w:themeShade="BF"/>
          <w:sz w:val="40"/>
          <w:szCs w:val="40"/>
          <w:lang w:val="en-US"/>
        </w:rPr>
      </w:pPr>
      <w:r w:rsidRPr="004708BD">
        <w:rPr>
          <w:b/>
          <w:bCs/>
          <w:color w:val="31849B" w:themeColor="accent5" w:themeShade="BF"/>
          <w:sz w:val="40"/>
          <w:szCs w:val="40"/>
          <w:lang w:val="en-US"/>
        </w:rPr>
        <w:t>Miami Shopping Essential</w:t>
      </w:r>
    </w:p>
    <w:p w14:paraId="70F59992" w14:textId="3E238D0A" w:rsidR="00B632BD" w:rsidRPr="0009477C" w:rsidRDefault="004708BD" w:rsidP="00C96B51">
      <w:pPr>
        <w:pStyle w:val="Sinespaciado"/>
        <w:jc w:val="center"/>
        <w:rPr>
          <w:b/>
          <w:bCs/>
          <w:color w:val="31849B" w:themeColor="accent5" w:themeShade="BF"/>
          <w:sz w:val="36"/>
          <w:szCs w:val="36"/>
          <w:lang w:val="en-US"/>
        </w:rPr>
      </w:pPr>
      <w:r w:rsidRPr="0009477C">
        <w:rPr>
          <w:b/>
          <w:bCs/>
          <w:color w:val="31849B" w:themeColor="accent5" w:themeShade="BF"/>
          <w:sz w:val="36"/>
          <w:szCs w:val="36"/>
          <w:lang w:val="en-US"/>
        </w:rPr>
        <w:t>5</w:t>
      </w:r>
      <w:r w:rsidR="00B632BD" w:rsidRPr="0009477C">
        <w:rPr>
          <w:b/>
          <w:bCs/>
          <w:color w:val="31849B" w:themeColor="accent5" w:themeShade="BF"/>
          <w:sz w:val="36"/>
          <w:szCs w:val="36"/>
          <w:lang w:val="en-US"/>
        </w:rPr>
        <w:t xml:space="preserve"> DIAS / </w:t>
      </w:r>
      <w:r w:rsidRPr="0009477C">
        <w:rPr>
          <w:b/>
          <w:bCs/>
          <w:color w:val="31849B" w:themeColor="accent5" w:themeShade="BF"/>
          <w:sz w:val="36"/>
          <w:szCs w:val="36"/>
          <w:lang w:val="en-US"/>
        </w:rPr>
        <w:t>4</w:t>
      </w:r>
      <w:r w:rsidR="00B632BD" w:rsidRPr="0009477C">
        <w:rPr>
          <w:b/>
          <w:bCs/>
          <w:color w:val="31849B" w:themeColor="accent5" w:themeShade="BF"/>
          <w:sz w:val="36"/>
          <w:szCs w:val="36"/>
          <w:lang w:val="en-US"/>
        </w:rPr>
        <w:t xml:space="preserve"> NOCHES</w:t>
      </w:r>
    </w:p>
    <w:p w14:paraId="5DD2E769" w14:textId="359B305F" w:rsidR="0009477C" w:rsidRDefault="004708BD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n-US"/>
        </w:rPr>
      </w:pPr>
      <w:r w:rsidRPr="0009477C">
        <w:rPr>
          <w:b/>
          <w:bCs/>
          <w:color w:val="31849B" w:themeColor="accent5" w:themeShade="BF"/>
          <w:sz w:val="32"/>
          <w:szCs w:val="32"/>
          <w:lang w:val="en-US"/>
        </w:rPr>
        <w:t>25</w:t>
      </w:r>
      <w:r w:rsidR="0054310C" w:rsidRPr="0009477C">
        <w:rPr>
          <w:b/>
          <w:bCs/>
          <w:color w:val="31849B" w:themeColor="accent5" w:themeShade="BF"/>
          <w:sz w:val="32"/>
          <w:szCs w:val="32"/>
          <w:lang w:val="en-US"/>
        </w:rPr>
        <w:t xml:space="preserve"> </w:t>
      </w:r>
      <w:r w:rsidRPr="0009477C">
        <w:rPr>
          <w:b/>
          <w:bCs/>
          <w:color w:val="31849B" w:themeColor="accent5" w:themeShade="BF"/>
          <w:sz w:val="32"/>
          <w:szCs w:val="32"/>
          <w:lang w:val="en-US"/>
        </w:rPr>
        <w:t xml:space="preserve">AL 29 </w:t>
      </w:r>
      <w:r w:rsidR="0054310C" w:rsidRPr="0009477C">
        <w:rPr>
          <w:b/>
          <w:bCs/>
          <w:color w:val="31849B" w:themeColor="accent5" w:themeShade="BF"/>
          <w:sz w:val="32"/>
          <w:szCs w:val="32"/>
          <w:lang w:val="en-US"/>
        </w:rPr>
        <w:t xml:space="preserve">NOV </w:t>
      </w:r>
      <w:r w:rsidRPr="0009477C">
        <w:rPr>
          <w:b/>
          <w:bCs/>
          <w:color w:val="31849B" w:themeColor="accent5" w:themeShade="BF"/>
          <w:sz w:val="32"/>
          <w:szCs w:val="32"/>
          <w:lang w:val="en-US"/>
        </w:rPr>
        <w:t>2</w:t>
      </w:r>
      <w:r w:rsidR="0054310C" w:rsidRPr="0009477C">
        <w:rPr>
          <w:b/>
          <w:bCs/>
          <w:color w:val="31849B" w:themeColor="accent5" w:themeShade="BF"/>
          <w:sz w:val="32"/>
          <w:szCs w:val="32"/>
          <w:lang w:val="en-US"/>
        </w:rPr>
        <w:t>026</w:t>
      </w:r>
    </w:p>
    <w:p w14:paraId="6F94FE83" w14:textId="4662E77D" w:rsidR="0009477C" w:rsidRDefault="0009477C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7F58141F" wp14:editId="4CCCBB23">
            <wp:extent cx="2753360" cy="1971609"/>
            <wp:effectExtent l="0" t="0" r="0" b="0"/>
            <wp:docPr id="1722025431" name="Imagen 1" descr="Black Friday 2024 en Miami: dónde ir de compras y aprovechar los mejores descue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Friday 2024 en Miami: dónde ir de compras y aprovechar los mejores descuent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513" cy="198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79E482" wp14:editId="746B0EF3">
            <wp:extent cx="2945293" cy="1963420"/>
            <wp:effectExtent l="0" t="0" r="7620" b="0"/>
            <wp:docPr id="549041096" name="Imagen 2" descr="Listado de tiendas que abrirán sus puertas en Acción de Gracias en Miami - Miami Di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ado de tiendas que abrirán sus puertas en Acción de Gracias en Miami - Miami Diar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379" cy="196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9195" w14:textId="439AF953" w:rsidR="0009477C" w:rsidRPr="0009477C" w:rsidRDefault="0009477C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33AFFD11" wp14:editId="7889978A">
            <wp:extent cx="3505200" cy="2334145"/>
            <wp:effectExtent l="0" t="0" r="0" b="9525"/>
            <wp:docPr id="20315367" name="Imagen 3" descr="People Seen Leaving Best Buy Several Foto de stock de contenido editorial - Imagen de stock | Shutterstock Edi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ople Seen Leaving Best Buy Several Foto de stock de contenido editorial - Imagen de stock | Shutterstock Editori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550" cy="233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9C80" w14:textId="56AD06C0" w:rsidR="0054310C" w:rsidRPr="0009477C" w:rsidRDefault="0054310C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n-US"/>
        </w:rPr>
      </w:pPr>
    </w:p>
    <w:p w14:paraId="5094DD4B" w14:textId="77777777" w:rsidR="0054310C" w:rsidRPr="0009477C" w:rsidRDefault="0054310C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n-US"/>
        </w:rPr>
      </w:pPr>
    </w:p>
    <w:p w14:paraId="7682334C" w14:textId="65DC5424" w:rsidR="00B632BD" w:rsidRDefault="00722263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  <w:r>
        <w:rPr>
          <w:b/>
          <w:bCs/>
          <w:color w:val="92D050"/>
          <w:sz w:val="28"/>
          <w:szCs w:val="28"/>
          <w:lang w:val="es-MX"/>
        </w:rPr>
        <w:t>ITINERARIO</w:t>
      </w:r>
    </w:p>
    <w:p w14:paraId="26A67B67" w14:textId="77777777" w:rsidR="004708BD" w:rsidRDefault="004708BD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</w:p>
    <w:p w14:paraId="13F8BE17" w14:textId="525193DB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4708BD">
        <w:rPr>
          <w:rFonts w:asciiTheme="majorHAnsi" w:hAnsiTheme="majorHAnsi" w:cstheme="majorHAnsi"/>
          <w:b/>
          <w:bCs/>
          <w:sz w:val="24"/>
          <w:szCs w:val="24"/>
          <w:lang w:val="es"/>
        </w:rPr>
        <w:t>Día 1 miércoles 25 de noviembre</w:t>
      </w:r>
    </w:p>
    <w:p w14:paraId="1C8EC1A0" w14:textId="77777777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4708BD">
        <w:rPr>
          <w:rFonts w:asciiTheme="majorHAnsi" w:hAnsiTheme="majorHAnsi" w:cstheme="majorHAnsi"/>
          <w:lang w:val="es"/>
        </w:rPr>
        <w:lastRenderedPageBreak/>
        <w:t>Llegada al Aeropuerto Internacional de Miami, asistencia y traslado al hotel.</w:t>
      </w:r>
    </w:p>
    <w:p w14:paraId="6E2BED3B" w14:textId="5A87888F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4708BD">
        <w:rPr>
          <w:rFonts w:asciiTheme="majorHAnsi" w:hAnsiTheme="majorHAnsi" w:cstheme="majorHAnsi"/>
          <w:lang w:val="es"/>
        </w:rPr>
        <w:t>Check-in y tiempo libre.</w:t>
      </w:r>
    </w:p>
    <w:p w14:paraId="38D12674" w14:textId="6E185D4A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Alojamiento.</w:t>
      </w:r>
    </w:p>
    <w:p w14:paraId="2638F489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7209E83C" w14:textId="4B078075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4708BD">
        <w:rPr>
          <w:rFonts w:asciiTheme="majorHAnsi" w:hAnsiTheme="majorHAnsi" w:cstheme="majorHAnsi"/>
          <w:b/>
          <w:bCs/>
          <w:sz w:val="24"/>
          <w:szCs w:val="24"/>
          <w:lang w:val="es"/>
        </w:rPr>
        <w:t>Día 2 jueves 26 de noviembre | Thanksgiving</w:t>
      </w:r>
    </w:p>
    <w:p w14:paraId="6C9F9E48" w14:textId="03AE88C5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719C6244" w14:textId="42664288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Día libre.</w:t>
      </w:r>
    </w:p>
    <w:p w14:paraId="446A1DFF" w14:textId="7A26CAAF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Alojamiento.</w:t>
      </w:r>
    </w:p>
    <w:p w14:paraId="0B0CC357" w14:textId="77777777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64851FB1" w14:textId="7BB09E32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4708BD">
        <w:rPr>
          <w:rFonts w:asciiTheme="majorHAnsi" w:hAnsiTheme="majorHAnsi" w:cstheme="majorHAnsi"/>
          <w:b/>
          <w:bCs/>
          <w:sz w:val="24"/>
          <w:szCs w:val="24"/>
          <w:lang w:val="es"/>
        </w:rPr>
        <w:t>Día 3 viernes 27 de noviembre | Black Friday</w:t>
      </w:r>
    </w:p>
    <w:p w14:paraId="621DB4D2" w14:textId="6821B180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28AECF3B" w14:textId="29A33926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Traslado</w:t>
      </w:r>
      <w:r w:rsidRPr="004708BD">
        <w:rPr>
          <w:rFonts w:asciiTheme="majorHAnsi" w:hAnsiTheme="majorHAnsi" w:cstheme="majorHAnsi"/>
          <w:lang w:val="es"/>
        </w:rPr>
        <w:t xml:space="preserve"> a Dolphin Mall para disfrutar de la jornada de Black Friday.</w:t>
      </w:r>
    </w:p>
    <w:p w14:paraId="149B3F2B" w14:textId="161ADB20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Alojamiento.</w:t>
      </w:r>
    </w:p>
    <w:p w14:paraId="1D724877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19F0862D" w14:textId="75D43075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sz w:val="20"/>
          <w:szCs w:val="20"/>
          <w:u w:val="single"/>
          <w:lang w:val="es"/>
        </w:rPr>
      </w:pPr>
      <w:r w:rsidRPr="004708BD">
        <w:rPr>
          <w:rFonts w:asciiTheme="majorHAnsi" w:hAnsiTheme="majorHAnsi" w:cstheme="majorHAnsi"/>
          <w:sz w:val="20"/>
          <w:szCs w:val="20"/>
          <w:u w:val="single"/>
          <w:lang w:val="es"/>
        </w:rPr>
        <w:t>Los horarios deberán reconfirmarse cuando los centros comerciales publiquen oficialmente su operación especial de Black Friday.</w:t>
      </w:r>
    </w:p>
    <w:p w14:paraId="3B581B41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3E1A5B37" w14:textId="5C9694A2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4708BD">
        <w:rPr>
          <w:rFonts w:asciiTheme="majorHAnsi" w:hAnsiTheme="majorHAnsi" w:cstheme="majorHAnsi"/>
          <w:b/>
          <w:bCs/>
          <w:sz w:val="24"/>
          <w:szCs w:val="24"/>
          <w:lang w:val="es"/>
        </w:rPr>
        <w:t>Día 4 sábado 28 de noviembre</w:t>
      </w:r>
    </w:p>
    <w:p w14:paraId="142A1537" w14:textId="68CDFDE6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Desayuno.</w:t>
      </w:r>
    </w:p>
    <w:p w14:paraId="2D7C965B" w14:textId="50DDBCF6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D</w:t>
      </w:r>
      <w:r w:rsidRPr="004708BD">
        <w:rPr>
          <w:rFonts w:asciiTheme="majorHAnsi" w:hAnsiTheme="majorHAnsi" w:cstheme="majorHAnsi"/>
          <w:lang w:val="es"/>
        </w:rPr>
        <w:t>ía libre.</w:t>
      </w:r>
    </w:p>
    <w:p w14:paraId="34041969" w14:textId="2E5622D1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Alojamiento.</w:t>
      </w:r>
    </w:p>
    <w:p w14:paraId="5C9AE12C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69F6CA6D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i/>
          <w:iCs/>
          <w:lang w:val="es"/>
        </w:rPr>
      </w:pPr>
      <w:r w:rsidRPr="004708BD">
        <w:rPr>
          <w:rFonts w:asciiTheme="majorHAnsi" w:hAnsiTheme="majorHAnsi" w:cstheme="majorHAnsi"/>
          <w:i/>
          <w:iCs/>
          <w:highlight w:val="cyan"/>
          <w:lang w:val="es"/>
        </w:rPr>
        <w:t>Opcionalmente, se podrá cotizar una parada complementaria en Walmart, Ross, Target o Best Buy.</w:t>
      </w:r>
    </w:p>
    <w:p w14:paraId="3BC0B268" w14:textId="77777777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</w:p>
    <w:p w14:paraId="6A890E74" w14:textId="40A3275C" w:rsidR="004708BD" w:rsidRPr="004708BD" w:rsidRDefault="004708BD" w:rsidP="004708BD">
      <w:pPr>
        <w:pStyle w:val="Sinespaciado"/>
        <w:jc w:val="both"/>
        <w:rPr>
          <w:rFonts w:asciiTheme="majorHAnsi" w:hAnsiTheme="majorHAnsi" w:cstheme="majorHAnsi"/>
          <w:b/>
          <w:bCs/>
          <w:sz w:val="24"/>
          <w:szCs w:val="24"/>
          <w:lang w:val="es"/>
        </w:rPr>
      </w:pPr>
      <w:r w:rsidRPr="004708BD">
        <w:rPr>
          <w:rFonts w:asciiTheme="majorHAnsi" w:hAnsiTheme="majorHAnsi" w:cstheme="majorHAnsi"/>
          <w:b/>
          <w:bCs/>
          <w:sz w:val="24"/>
          <w:szCs w:val="24"/>
          <w:lang w:val="es"/>
        </w:rPr>
        <w:t>Día 5 Domingo 29 de noviembre</w:t>
      </w:r>
    </w:p>
    <w:p w14:paraId="6F51099D" w14:textId="77777777" w:rsid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 w:rsidRPr="004708BD">
        <w:rPr>
          <w:rFonts w:asciiTheme="majorHAnsi" w:hAnsiTheme="majorHAnsi" w:cstheme="majorHAnsi"/>
          <w:lang w:val="es"/>
        </w:rPr>
        <w:t>Desayuno</w:t>
      </w:r>
      <w:r>
        <w:rPr>
          <w:rFonts w:asciiTheme="majorHAnsi" w:hAnsiTheme="majorHAnsi" w:cstheme="majorHAnsi"/>
          <w:lang w:val="es"/>
        </w:rPr>
        <w:t>.</w:t>
      </w:r>
    </w:p>
    <w:p w14:paraId="4EAECB3E" w14:textId="51FB10BD" w:rsidR="00C96B51" w:rsidRPr="004708BD" w:rsidRDefault="004708BD" w:rsidP="004708BD">
      <w:pPr>
        <w:pStyle w:val="Sinespaciado"/>
        <w:jc w:val="both"/>
        <w:rPr>
          <w:rFonts w:asciiTheme="majorHAnsi" w:hAnsiTheme="majorHAnsi" w:cstheme="majorHAnsi"/>
          <w:lang w:val="es"/>
        </w:rPr>
      </w:pPr>
      <w:r>
        <w:rPr>
          <w:rFonts w:asciiTheme="majorHAnsi" w:hAnsiTheme="majorHAnsi" w:cstheme="majorHAnsi"/>
          <w:lang w:val="es"/>
        </w:rPr>
        <w:t>C</w:t>
      </w:r>
      <w:r w:rsidRPr="004708BD">
        <w:rPr>
          <w:rFonts w:asciiTheme="majorHAnsi" w:hAnsiTheme="majorHAnsi" w:cstheme="majorHAnsi"/>
          <w:lang w:val="es"/>
        </w:rPr>
        <w:t>heck-out y traslado al Aeropuerto Internacional de Miami.</w:t>
      </w:r>
    </w:p>
    <w:p w14:paraId="2F6A8E56" w14:textId="77777777" w:rsidR="004708BD" w:rsidRPr="00C96B51" w:rsidRDefault="004708BD" w:rsidP="004708BD">
      <w:pPr>
        <w:pStyle w:val="Sinespaciado"/>
        <w:rPr>
          <w:color w:val="92D050"/>
          <w:sz w:val="28"/>
          <w:szCs w:val="28"/>
          <w:lang w:val="es-MX"/>
        </w:rPr>
      </w:pPr>
    </w:p>
    <w:p w14:paraId="7BF6F00E" w14:textId="43820E6E" w:rsidR="00B632BD" w:rsidRDefault="00B632BD" w:rsidP="00B632BD">
      <w:pPr>
        <w:pStyle w:val="Sinespaciado"/>
        <w:rPr>
          <w:b/>
          <w:bCs/>
          <w:color w:val="92D050"/>
          <w:sz w:val="28"/>
          <w:szCs w:val="28"/>
          <w:lang w:val="es-MX"/>
        </w:rPr>
      </w:pPr>
      <w:r w:rsidRPr="008D2C46">
        <w:rPr>
          <w:b/>
          <w:bCs/>
          <w:color w:val="92D050"/>
          <w:sz w:val="28"/>
          <w:szCs w:val="28"/>
          <w:lang w:val="es-MX"/>
        </w:rPr>
        <w:t>INCLUYE</w:t>
      </w:r>
    </w:p>
    <w:p w14:paraId="16AB7D42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Cuatro noches de alojamiento en hotel seleccionado de Doral/Miami Airport o similar.</w:t>
      </w:r>
    </w:p>
    <w:p w14:paraId="4BF0FD74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Habitación estándar según la ocupación indicada.</w:t>
      </w:r>
    </w:p>
    <w:p w14:paraId="773838FC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Desayuno diario.</w:t>
      </w:r>
    </w:p>
    <w:p w14:paraId="42EF0053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Impuestos hoteleros.</w:t>
      </w:r>
    </w:p>
    <w:p w14:paraId="65EC55D4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Traslado Aeropuerto Internacional de Miami–hotel–Aeropuerto Internacional de Miami.</w:t>
      </w:r>
    </w:p>
    <w:p w14:paraId="36A59283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Un día de shopping en Dolphin Mall.</w:t>
      </w:r>
    </w:p>
    <w:p w14:paraId="08F28608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Coordinación operativa en destino.</w:t>
      </w:r>
    </w:p>
    <w:p w14:paraId="5B0C9D99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lastRenderedPageBreak/>
        <w:t>Asistencia en español.</w:t>
      </w:r>
    </w:p>
    <w:p w14:paraId="0E06D55F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Concierge de Somos Viaje Orlando.</w:t>
      </w:r>
    </w:p>
    <w:p w14:paraId="3734485F" w14:textId="77777777" w:rsidR="004708BD" w:rsidRPr="004708BD" w:rsidRDefault="004708BD" w:rsidP="004708BD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eastAsia="Calibri" w:hAnsi="Calibri" w:cs="Times New Roman"/>
          <w:lang w:val="es-MX"/>
        </w:rPr>
      </w:pPr>
      <w:r w:rsidRPr="004708BD">
        <w:rPr>
          <w:rFonts w:ascii="Calibri" w:eastAsia="Calibri" w:hAnsi="Calibri" w:cs="Times New Roman"/>
          <w:lang w:val="es-MX"/>
        </w:rPr>
        <w:t>SIM local de cortesía por reserva.</w:t>
      </w:r>
    </w:p>
    <w:p w14:paraId="6D0C57FB" w14:textId="77777777" w:rsidR="006D4F38" w:rsidRPr="006D4F38" w:rsidRDefault="00EA71F8" w:rsidP="006D4F38">
      <w:pPr>
        <w:numPr>
          <w:ilvl w:val="0"/>
          <w:numId w:val="1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</w:t>
      </w:r>
      <w:r w:rsidR="006D4F38"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:</w:t>
      </w:r>
    </w:p>
    <w:p w14:paraId="517E763C" w14:textId="77A76CF8" w:rsidR="006D4F38" w:rsidRPr="006D4F38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34A78A97" w14:textId="26096543" w:rsidR="00B632BD" w:rsidRDefault="00B632BD" w:rsidP="006D4F38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121E14D8" w14:textId="77777777" w:rsidR="006D4F38" w:rsidRDefault="006D4F38" w:rsidP="006D4F38">
      <w:pPr>
        <w:rPr>
          <w:rFonts w:asciiTheme="majorHAnsi" w:hAnsiTheme="majorHAnsi" w:cstheme="majorHAnsi"/>
        </w:rPr>
      </w:pPr>
    </w:p>
    <w:p w14:paraId="48A3763F" w14:textId="3E6AFAB0" w:rsidR="00111A9C" w:rsidRPr="00111A9C" w:rsidRDefault="00B632BD" w:rsidP="00111A9C">
      <w:pPr>
        <w:pStyle w:val="Sinespaciado"/>
        <w:ind w:left="360"/>
        <w:jc w:val="center"/>
        <w:rPr>
          <w:b/>
          <w:bCs/>
          <w:color w:val="92D050"/>
          <w:sz w:val="28"/>
          <w:szCs w:val="28"/>
          <w:lang w:val="es-MX"/>
        </w:rPr>
      </w:pPr>
      <w:r>
        <w:rPr>
          <w:b/>
          <w:bCs/>
          <w:color w:val="92D050"/>
          <w:sz w:val="28"/>
          <w:szCs w:val="28"/>
          <w:lang w:val="es-MX"/>
        </w:rPr>
        <w:t>PRECIO POR PERSONA DESDE</w:t>
      </w:r>
    </w:p>
    <w:tbl>
      <w:tblPr>
        <w:tblStyle w:val="Tablaconcuadrcula"/>
        <w:tblW w:w="6894" w:type="dxa"/>
        <w:jc w:val="center"/>
        <w:tblLook w:val="04A0" w:firstRow="1" w:lastRow="0" w:firstColumn="1" w:lastColumn="0" w:noHBand="0" w:noVBand="1"/>
      </w:tblPr>
      <w:tblGrid>
        <w:gridCol w:w="2086"/>
        <w:gridCol w:w="1415"/>
        <w:gridCol w:w="1028"/>
        <w:gridCol w:w="930"/>
        <w:gridCol w:w="1435"/>
      </w:tblGrid>
      <w:tr w:rsidR="004708BD" w14:paraId="191C903E" w14:textId="504B8E33" w:rsidTr="004708BD">
        <w:trPr>
          <w:jc w:val="center"/>
        </w:trPr>
        <w:tc>
          <w:tcPr>
            <w:tcW w:w="2086" w:type="dxa"/>
          </w:tcPr>
          <w:p w14:paraId="68EA1D47" w14:textId="76A0B911" w:rsidR="004708BD" w:rsidRPr="00111A9C" w:rsidRDefault="004708BD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1415" w:type="dxa"/>
          </w:tcPr>
          <w:p w14:paraId="6B401AED" w14:textId="11B88A28" w:rsidR="004708BD" w:rsidRPr="004708BD" w:rsidRDefault="004708BD" w:rsidP="00111A9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4708BD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INDIVIDUAL</w:t>
            </w:r>
          </w:p>
        </w:tc>
        <w:tc>
          <w:tcPr>
            <w:tcW w:w="1028" w:type="dxa"/>
          </w:tcPr>
          <w:p w14:paraId="6FA4AF21" w14:textId="3255FD32" w:rsidR="004708BD" w:rsidRDefault="004708BD" w:rsidP="00111A9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DOBLE</w:t>
            </w:r>
          </w:p>
        </w:tc>
        <w:tc>
          <w:tcPr>
            <w:tcW w:w="930" w:type="dxa"/>
          </w:tcPr>
          <w:p w14:paraId="7DC03D17" w14:textId="5714919D" w:rsidR="004708BD" w:rsidRDefault="004708BD" w:rsidP="00111A9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TRIPLE</w:t>
            </w:r>
          </w:p>
        </w:tc>
        <w:tc>
          <w:tcPr>
            <w:tcW w:w="1435" w:type="dxa"/>
          </w:tcPr>
          <w:p w14:paraId="7D9B0899" w14:textId="1ACBD9A6" w:rsidR="004708BD" w:rsidRDefault="004708BD" w:rsidP="00111A9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CUÁDRUPLE</w:t>
            </w:r>
          </w:p>
        </w:tc>
      </w:tr>
      <w:tr w:rsidR="004708BD" w14:paraId="1373FE80" w14:textId="3FA5E020" w:rsidTr="004708BD">
        <w:trPr>
          <w:jc w:val="center"/>
        </w:trPr>
        <w:tc>
          <w:tcPr>
            <w:tcW w:w="2086" w:type="dxa"/>
          </w:tcPr>
          <w:p w14:paraId="77D6641A" w14:textId="0DF361E0" w:rsidR="004708BD" w:rsidRPr="00111A9C" w:rsidRDefault="004708BD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1415" w:type="dxa"/>
          </w:tcPr>
          <w:p w14:paraId="31400D5D" w14:textId="1A458F55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$ 1.393</w:t>
            </w:r>
          </w:p>
        </w:tc>
        <w:tc>
          <w:tcPr>
            <w:tcW w:w="1028" w:type="dxa"/>
          </w:tcPr>
          <w:p w14:paraId="68C63D64" w14:textId="2B7B0225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$ 706</w:t>
            </w:r>
          </w:p>
        </w:tc>
        <w:tc>
          <w:tcPr>
            <w:tcW w:w="930" w:type="dxa"/>
          </w:tcPr>
          <w:p w14:paraId="0A34CEFA" w14:textId="3361F2C1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$ 569</w:t>
            </w:r>
          </w:p>
        </w:tc>
        <w:tc>
          <w:tcPr>
            <w:tcW w:w="1435" w:type="dxa"/>
          </w:tcPr>
          <w:p w14:paraId="5993FFEB" w14:textId="3BF5E4E7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$ 500</w:t>
            </w:r>
          </w:p>
        </w:tc>
      </w:tr>
      <w:tr w:rsidR="004708BD" w14:paraId="59838E9D" w14:textId="1DCDC17A" w:rsidTr="004708BD">
        <w:trPr>
          <w:jc w:val="center"/>
        </w:trPr>
        <w:tc>
          <w:tcPr>
            <w:tcW w:w="2086" w:type="dxa"/>
          </w:tcPr>
          <w:p w14:paraId="2EF3187E" w14:textId="409E6CD0" w:rsidR="004708BD" w:rsidRPr="00111A9C" w:rsidRDefault="004708BD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EC"/>
              </w:rPr>
              <w:t>EFECTIVO</w:t>
            </w:r>
          </w:p>
        </w:tc>
        <w:tc>
          <w:tcPr>
            <w:tcW w:w="1415" w:type="dxa"/>
          </w:tcPr>
          <w:p w14:paraId="57E6F78E" w14:textId="3D9B5A95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$ 1.317</w:t>
            </w:r>
          </w:p>
        </w:tc>
        <w:tc>
          <w:tcPr>
            <w:tcW w:w="1028" w:type="dxa"/>
          </w:tcPr>
          <w:p w14:paraId="3AB3A2FD" w14:textId="5127BAD4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$ 668</w:t>
            </w:r>
          </w:p>
        </w:tc>
        <w:tc>
          <w:tcPr>
            <w:tcW w:w="930" w:type="dxa"/>
          </w:tcPr>
          <w:p w14:paraId="20ABCEB0" w14:textId="19E2A1CA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$ 538</w:t>
            </w:r>
          </w:p>
        </w:tc>
        <w:tc>
          <w:tcPr>
            <w:tcW w:w="1435" w:type="dxa"/>
          </w:tcPr>
          <w:p w14:paraId="79841665" w14:textId="3F704BF7" w:rsidR="004708BD" w:rsidRPr="004708BD" w:rsidRDefault="0009477C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$ 473</w:t>
            </w:r>
          </w:p>
        </w:tc>
      </w:tr>
    </w:tbl>
    <w:p w14:paraId="58FAF779" w14:textId="77777777" w:rsidR="00F369EC" w:rsidRDefault="00F369EC" w:rsidP="00EE14DC">
      <w:pPr>
        <w:rPr>
          <w:lang w:val="es-MX"/>
        </w:rPr>
      </w:pPr>
    </w:p>
    <w:p w14:paraId="3BF805D8" w14:textId="77777777" w:rsidR="00F369EC" w:rsidRDefault="00F369EC" w:rsidP="00EE14DC">
      <w:pPr>
        <w:rPr>
          <w:lang w:val="es-MX"/>
        </w:rPr>
      </w:pPr>
    </w:p>
    <w:p w14:paraId="5E73F8F1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B58C2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2BABFEA3" w14:textId="0E9D98B3" w:rsidR="0009477C" w:rsidRDefault="0009477C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Boleto aéreo.</w:t>
      </w:r>
    </w:p>
    <w:p w14:paraId="22220E7E" w14:textId="4EF7B8F5" w:rsid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Actividades no descritas</w:t>
      </w:r>
      <w:r w:rsidR="0009477C">
        <w:rPr>
          <w:rFonts w:asciiTheme="majorHAnsi" w:hAnsiTheme="majorHAnsi" w:cstheme="majorHAnsi"/>
          <w:color w:val="000000"/>
        </w:rPr>
        <w:t>.</w:t>
      </w:r>
    </w:p>
    <w:p w14:paraId="0F92C28E" w14:textId="107F761C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Propinas</w:t>
      </w:r>
      <w:r w:rsidR="0009477C">
        <w:rPr>
          <w:rFonts w:asciiTheme="majorHAnsi" w:hAnsiTheme="majorHAnsi" w:cstheme="majorHAnsi"/>
          <w:color w:val="000000"/>
        </w:rPr>
        <w:t>.</w:t>
      </w:r>
    </w:p>
    <w:p w14:paraId="7B1E8F7F" w14:textId="04E2C141" w:rsidR="000B58C2" w:rsidRDefault="000B58C2" w:rsidP="00EE14DC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Gastos personales</w:t>
      </w:r>
      <w:r w:rsidR="0009477C">
        <w:rPr>
          <w:rFonts w:asciiTheme="majorHAnsi" w:hAnsiTheme="majorHAnsi" w:cstheme="majorHAnsi"/>
          <w:color w:val="000000"/>
        </w:rPr>
        <w:t>.</w:t>
      </w:r>
    </w:p>
    <w:p w14:paraId="1AB46BFC" w14:textId="6FA814EC" w:rsidR="004708BD" w:rsidRPr="004708BD" w:rsidRDefault="004708BD" w:rsidP="004708BD">
      <w:pPr>
        <w:pStyle w:val="Prrafodelista"/>
        <w:numPr>
          <w:ilvl w:val="0"/>
          <w:numId w:val="2"/>
        </w:numPr>
        <w:rPr>
          <w:rFonts w:asciiTheme="majorHAnsi" w:hAnsiTheme="majorHAnsi" w:cstheme="majorHAnsi"/>
          <w:color w:val="000000"/>
        </w:rPr>
      </w:pPr>
      <w:r w:rsidRPr="004708BD">
        <w:rPr>
          <w:rFonts w:asciiTheme="majorHAnsi" w:hAnsiTheme="majorHAnsi" w:cstheme="majorHAnsi"/>
          <w:color w:val="000000"/>
        </w:rPr>
        <w:t>Comidas no especificadas.</w:t>
      </w:r>
    </w:p>
    <w:p w14:paraId="79E88801" w14:textId="77777777" w:rsidR="000B58C2" w:rsidRDefault="000B58C2" w:rsidP="000B58C2">
      <w:pPr>
        <w:contextualSpacing/>
        <w:jc w:val="both"/>
        <w:rPr>
          <w:rFonts w:asciiTheme="majorHAnsi" w:hAnsiTheme="majorHAnsi" w:cstheme="majorHAnsi"/>
          <w:color w:val="000000"/>
        </w:rPr>
      </w:pPr>
    </w:p>
    <w:p w14:paraId="510EB864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3CC4A94C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5F9FA1B3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13031DD2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689D3067" w14:textId="77777777" w:rsid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46AFC275" w14:textId="77777777" w:rsidR="00F002BF" w:rsidRDefault="00F002BF" w:rsidP="00F002BF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26B926AC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Las habitaciones triples y cuádruples contemplan alojamiento compartido utilizando las camas existentes en la habitación.</w:t>
      </w:r>
    </w:p>
    <w:p w14:paraId="280D51B4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La capacidad máxima será de cuatro huéspedes por habitación.</w:t>
      </w:r>
    </w:p>
    <w:p w14:paraId="220434BB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La configuración y cantidad de camas estarán sujetas a disponibilidad del hotel.</w:t>
      </w:r>
    </w:p>
    <w:p w14:paraId="1667ACF6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Hoteles sujetos a disponibilidad.</w:t>
      </w:r>
    </w:p>
    <w:p w14:paraId="22630BFC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lastRenderedPageBreak/>
        <w:t>Tarifas “desde”, sujetas a reconfirmación al momento de procesar cada solicitud.</w:t>
      </w:r>
    </w:p>
    <w:p w14:paraId="4CCF7DA1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Servicios privados para un máximo de cinco pasajeros, sujetos a la capacidad del vehículo y del equipaje.</w:t>
      </w:r>
    </w:p>
    <w:p w14:paraId="4F1358B9" w14:textId="77777777" w:rsid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En reservas con más pasajeros se cotizará el vehículo correspondiente.</w:t>
      </w:r>
    </w:p>
    <w:p w14:paraId="4AAA916D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El nombre definitivo del hotel se informará al momento de confirmar la reserva.</w:t>
      </w:r>
    </w:p>
    <w:p w14:paraId="0C99D5D9" w14:textId="77777777" w:rsidR="004708BD" w:rsidRPr="004708BD" w:rsidRDefault="004708BD" w:rsidP="004708BD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4708BD">
        <w:rPr>
          <w:rFonts w:asciiTheme="majorHAnsi" w:hAnsiTheme="majorHAnsi" w:cstheme="majorHAnsi"/>
          <w:lang w:val="es-ES"/>
        </w:rPr>
        <w:t>Los servicios y horarios especiales de Thanksgiving y Black Friday estarán sujetos a reconfirmación operativa.</w:t>
      </w:r>
    </w:p>
    <w:p w14:paraId="7156D3EE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2B0D3C9C" w14:textId="77777777" w:rsidR="000B58C2" w:rsidRPr="000B58C2" w:rsidRDefault="000B58C2" w:rsidP="000B58C2">
      <w:pPr>
        <w:pStyle w:val="Prrafodelista"/>
        <w:numPr>
          <w:ilvl w:val="0"/>
          <w:numId w:val="3"/>
        </w:numPr>
        <w:tabs>
          <w:tab w:val="left" w:pos="4305"/>
        </w:tabs>
        <w:contextualSpacing/>
        <w:jc w:val="both"/>
        <w:rPr>
          <w:rFonts w:asciiTheme="majorHAnsi" w:hAnsiTheme="majorHAnsi" w:cstheme="majorHAnsi"/>
          <w:lang w:val="en-US"/>
        </w:rPr>
      </w:pPr>
      <w:r w:rsidRPr="000B58C2">
        <w:rPr>
          <w:rFonts w:asciiTheme="majorHAnsi" w:hAnsiTheme="majorHAnsi" w:cstheme="majorHAnsi"/>
          <w:lang w:val="en-US"/>
        </w:rPr>
        <w:t>Como regla general, check in: 15h00pm y check out: 11h00am.</w:t>
      </w:r>
    </w:p>
    <w:p w14:paraId="2B3D3DB9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No resort fee.</w:t>
      </w:r>
    </w:p>
    <w:p w14:paraId="6775B633" w14:textId="77777777" w:rsidR="00625DF1" w:rsidRDefault="00625DF1" w:rsidP="00625DF1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Parqueadero gratuito.</w:t>
      </w:r>
    </w:p>
    <w:p w14:paraId="2D25B1D1" w14:textId="77777777" w:rsidR="000B58C2" w:rsidRP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C8404A7" w14:textId="5AE9BFEE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2482962A" w14:textId="045E7BB6" w:rsidR="000B58C2" w:rsidRPr="00A7261D" w:rsidRDefault="000B58C2" w:rsidP="000B58C2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09477C">
        <w:rPr>
          <w:rFonts w:asciiTheme="majorHAnsi" w:hAnsiTheme="majorHAnsi" w:cstheme="majorHAnsi"/>
          <w:shd w:val="clear" w:color="auto" w:fill="FFFFFF"/>
        </w:rPr>
        <w:t>3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24F9B9B7" w14:textId="79C22D57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057DF">
        <w:rPr>
          <w:rFonts w:asciiTheme="majorHAnsi" w:eastAsia="Times New Roman" w:hAnsiTheme="majorHAnsi" w:cstheme="majorHAnsi"/>
        </w:rPr>
        <w:t xml:space="preserve">Se paga comisión del </w:t>
      </w:r>
      <w:r w:rsidR="001E7628">
        <w:rPr>
          <w:rFonts w:asciiTheme="majorHAnsi" w:eastAsia="Times New Roman" w:hAnsiTheme="majorHAnsi" w:cstheme="majorHAnsi"/>
        </w:rPr>
        <w:t>10</w:t>
      </w:r>
      <w:r w:rsidRPr="00A057DF">
        <w:rPr>
          <w:rFonts w:asciiTheme="majorHAnsi" w:eastAsia="Times New Roman" w:hAnsiTheme="majorHAnsi" w:cstheme="majorHAnsi"/>
        </w:rPr>
        <w:t>% partiendo de la base antes de impuestos.</w:t>
      </w:r>
    </w:p>
    <w:p w14:paraId="11EF348E" w14:textId="77777777" w:rsidR="005B275C" w:rsidRPr="00FE61C1" w:rsidRDefault="005B275C" w:rsidP="005B275C">
      <w:p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  <w:b/>
          <w:bCs/>
        </w:rPr>
      </w:pPr>
    </w:p>
    <w:sectPr w:rsidR="005B275C" w:rsidRPr="00FE61C1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206A" w14:textId="77777777" w:rsidR="00073AE9" w:rsidRDefault="00073AE9">
      <w:pPr>
        <w:spacing w:line="240" w:lineRule="auto"/>
      </w:pPr>
      <w:r>
        <w:separator/>
      </w:r>
    </w:p>
  </w:endnote>
  <w:endnote w:type="continuationSeparator" w:id="0">
    <w:p w14:paraId="0FF6BE98" w14:textId="77777777" w:rsidR="00073AE9" w:rsidRDefault="00073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7D550E-5239-42A4-9CAE-6A6DD54F9005}"/>
    <w:embedBold r:id="rId2" w:fontKey="{F6F7EFAE-07B3-4F44-922F-D58AE886B654}"/>
    <w:embedItalic r:id="rId3" w:fontKey="{4CBE32AC-1F22-4A40-9BE0-718543F9C0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9E63AD3-11A7-42FE-91B6-E666309670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C9F9" w14:textId="77777777" w:rsidR="00073AE9" w:rsidRDefault="00073AE9">
      <w:pPr>
        <w:spacing w:line="240" w:lineRule="auto"/>
      </w:pPr>
      <w:r>
        <w:separator/>
      </w:r>
    </w:p>
  </w:footnote>
  <w:footnote w:type="continuationSeparator" w:id="0">
    <w:p w14:paraId="70FFE1A0" w14:textId="77777777" w:rsidR="00073AE9" w:rsidRDefault="00073A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184"/>
    <w:multiLevelType w:val="hybridMultilevel"/>
    <w:tmpl w:val="818A31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364FA"/>
    <w:multiLevelType w:val="hybridMultilevel"/>
    <w:tmpl w:val="6428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80F2B"/>
    <w:multiLevelType w:val="hybridMultilevel"/>
    <w:tmpl w:val="7B78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F25FD"/>
    <w:multiLevelType w:val="hybridMultilevel"/>
    <w:tmpl w:val="28E66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4797B"/>
    <w:multiLevelType w:val="hybridMultilevel"/>
    <w:tmpl w:val="D4265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34300"/>
    <w:multiLevelType w:val="hybridMultilevel"/>
    <w:tmpl w:val="6EF6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0619C9"/>
    <w:multiLevelType w:val="hybridMultilevel"/>
    <w:tmpl w:val="E22A0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91D3C"/>
    <w:multiLevelType w:val="multilevel"/>
    <w:tmpl w:val="8EB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B49B2"/>
    <w:multiLevelType w:val="hybridMultilevel"/>
    <w:tmpl w:val="37B6B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C0726"/>
    <w:multiLevelType w:val="hybridMultilevel"/>
    <w:tmpl w:val="6366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F6AAF"/>
    <w:multiLevelType w:val="multilevel"/>
    <w:tmpl w:val="0B2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290079">
    <w:abstractNumId w:val="8"/>
  </w:num>
  <w:num w:numId="2" w16cid:durableId="1727603964">
    <w:abstractNumId w:val="4"/>
  </w:num>
  <w:num w:numId="3" w16cid:durableId="1369338293">
    <w:abstractNumId w:val="12"/>
  </w:num>
  <w:num w:numId="4" w16cid:durableId="977413066">
    <w:abstractNumId w:val="5"/>
  </w:num>
  <w:num w:numId="5" w16cid:durableId="1007245209">
    <w:abstractNumId w:val="6"/>
  </w:num>
  <w:num w:numId="6" w16cid:durableId="315842503">
    <w:abstractNumId w:val="1"/>
  </w:num>
  <w:num w:numId="7" w16cid:durableId="193541849">
    <w:abstractNumId w:val="9"/>
  </w:num>
  <w:num w:numId="8" w16cid:durableId="824973411">
    <w:abstractNumId w:val="3"/>
  </w:num>
  <w:num w:numId="9" w16cid:durableId="1074159217">
    <w:abstractNumId w:val="10"/>
  </w:num>
  <w:num w:numId="10" w16cid:durableId="1883593464">
    <w:abstractNumId w:val="2"/>
  </w:num>
  <w:num w:numId="11" w16cid:durableId="1706563944">
    <w:abstractNumId w:val="7"/>
  </w:num>
  <w:num w:numId="12" w16cid:durableId="924387542">
    <w:abstractNumId w:val="11"/>
  </w:num>
  <w:num w:numId="13" w16cid:durableId="890772017">
    <w:abstractNumId w:val="0"/>
  </w:num>
  <w:num w:numId="14" w16cid:durableId="17444464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547D7"/>
    <w:rsid w:val="00073AE9"/>
    <w:rsid w:val="0009477C"/>
    <w:rsid w:val="000965D0"/>
    <w:rsid w:val="000B58C2"/>
    <w:rsid w:val="00111A9C"/>
    <w:rsid w:val="00137BEC"/>
    <w:rsid w:val="001E30F4"/>
    <w:rsid w:val="001E7628"/>
    <w:rsid w:val="00221EC2"/>
    <w:rsid w:val="002279EF"/>
    <w:rsid w:val="00265852"/>
    <w:rsid w:val="00283BC4"/>
    <w:rsid w:val="0029706D"/>
    <w:rsid w:val="002C44E1"/>
    <w:rsid w:val="002F4225"/>
    <w:rsid w:val="00383A83"/>
    <w:rsid w:val="003924C3"/>
    <w:rsid w:val="003C102D"/>
    <w:rsid w:val="003D45DB"/>
    <w:rsid w:val="003E0E21"/>
    <w:rsid w:val="004040BA"/>
    <w:rsid w:val="004472D1"/>
    <w:rsid w:val="0046010B"/>
    <w:rsid w:val="004708BD"/>
    <w:rsid w:val="004D1C9A"/>
    <w:rsid w:val="0054310C"/>
    <w:rsid w:val="00580FD4"/>
    <w:rsid w:val="005869E7"/>
    <w:rsid w:val="005B275C"/>
    <w:rsid w:val="005E3FC3"/>
    <w:rsid w:val="005F6DD4"/>
    <w:rsid w:val="00625DF1"/>
    <w:rsid w:val="00667695"/>
    <w:rsid w:val="006B0DC2"/>
    <w:rsid w:val="006D4F38"/>
    <w:rsid w:val="00707830"/>
    <w:rsid w:val="00710277"/>
    <w:rsid w:val="00712045"/>
    <w:rsid w:val="00715E75"/>
    <w:rsid w:val="00722263"/>
    <w:rsid w:val="007278B4"/>
    <w:rsid w:val="007A7BDD"/>
    <w:rsid w:val="00841926"/>
    <w:rsid w:val="00866BF3"/>
    <w:rsid w:val="00873EDD"/>
    <w:rsid w:val="008755BF"/>
    <w:rsid w:val="00881952"/>
    <w:rsid w:val="008852C2"/>
    <w:rsid w:val="00896443"/>
    <w:rsid w:val="008F5228"/>
    <w:rsid w:val="00922AED"/>
    <w:rsid w:val="00A26349"/>
    <w:rsid w:val="00A47C02"/>
    <w:rsid w:val="00A47D55"/>
    <w:rsid w:val="00B632BD"/>
    <w:rsid w:val="00BA1616"/>
    <w:rsid w:val="00BA6751"/>
    <w:rsid w:val="00BB304E"/>
    <w:rsid w:val="00BB6DDB"/>
    <w:rsid w:val="00C70262"/>
    <w:rsid w:val="00C96B51"/>
    <w:rsid w:val="00CA023A"/>
    <w:rsid w:val="00CC32CB"/>
    <w:rsid w:val="00D52D3C"/>
    <w:rsid w:val="00D52F95"/>
    <w:rsid w:val="00D555D2"/>
    <w:rsid w:val="00D8534C"/>
    <w:rsid w:val="00E2415E"/>
    <w:rsid w:val="00E302C5"/>
    <w:rsid w:val="00E51143"/>
    <w:rsid w:val="00EA71F8"/>
    <w:rsid w:val="00EB0180"/>
    <w:rsid w:val="00EE14DC"/>
    <w:rsid w:val="00F002BF"/>
    <w:rsid w:val="00F369EC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link w:val="SinespaciadoCar"/>
    <w:uiPriority w:val="99"/>
    <w:qFormat/>
    <w:rsid w:val="00B632B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B632BD"/>
    <w:rPr>
      <w:rFonts w:ascii="Calibri" w:eastAsia="Calibri" w:hAnsi="Calibri" w:cs="Times New Roman"/>
      <w:lang w:val="es-PE"/>
    </w:rPr>
  </w:style>
  <w:style w:type="table" w:styleId="Tablaconcuadrcula">
    <w:name w:val="Table Grid"/>
    <w:basedOn w:val="Tablanormal"/>
    <w:uiPriority w:val="39"/>
    <w:rsid w:val="00111A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B58C2"/>
    <w:pPr>
      <w:spacing w:line="240" w:lineRule="auto"/>
      <w:ind w:left="720"/>
    </w:pPr>
    <w:rPr>
      <w:rFonts w:ascii="Calibri" w:eastAsiaTheme="minorHAnsi" w:hAnsi="Calibri" w:cs="Calibri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13</cp:revision>
  <dcterms:created xsi:type="dcterms:W3CDTF">2026-09-09T15:41:00Z</dcterms:created>
  <dcterms:modified xsi:type="dcterms:W3CDTF">2026-10-12T21:38:00Z</dcterms:modified>
</cp:coreProperties>
</file>